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855" w:rsidRDefault="00E53855" w:rsidP="00B65DED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E53855" w:rsidRDefault="00E53855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E53855" w:rsidRDefault="00E53855">
      <w:pPr>
        <w:pStyle w:val="Title"/>
        <w:rPr>
          <w:b w:val="0"/>
          <w:sz w:val="24"/>
        </w:rPr>
      </w:pPr>
    </w:p>
    <w:p w:rsidR="00E53855" w:rsidRDefault="00E53855">
      <w:pPr>
        <w:pStyle w:val="Title"/>
        <w:rPr>
          <w:b w:val="0"/>
          <w:sz w:val="24"/>
        </w:rPr>
      </w:pPr>
    </w:p>
    <w:p w:rsidR="00E53855" w:rsidRDefault="00E53855">
      <w:pPr>
        <w:pStyle w:val="Title"/>
        <w:rPr>
          <w:b w:val="0"/>
          <w:sz w:val="24"/>
        </w:rPr>
      </w:pPr>
    </w:p>
    <w:p w:rsidR="00E53855" w:rsidRDefault="00E53855">
      <w:pPr>
        <w:pStyle w:val="Title"/>
        <w:spacing w:line="360" w:lineRule="auto"/>
        <w:rPr>
          <w:b w:val="0"/>
          <w:sz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E53855" w:rsidRDefault="00E53855">
                  <w:r w:rsidRPr="00376289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53855" w:rsidRDefault="00E53855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E53855" w:rsidRDefault="00E538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E53855" w:rsidRDefault="00E53855">
      <w:pPr>
        <w:jc w:val="center"/>
      </w:pPr>
    </w:p>
    <w:p w:rsidR="00E53855" w:rsidRDefault="00E53855">
      <w:pPr>
        <w:jc w:val="center"/>
      </w:pPr>
    </w:p>
    <w:p w:rsidR="00E53855" w:rsidRDefault="00E53855" w:rsidP="00B65DED">
      <w:pPr>
        <w:pStyle w:val="Heading1"/>
        <w:tabs>
          <w:tab w:val="clear" w:pos="432"/>
        </w:tabs>
        <w:rPr>
          <w:b w:val="0"/>
          <w:szCs w:val="28"/>
        </w:rPr>
      </w:pPr>
      <w:r>
        <w:rPr>
          <w:b w:val="0"/>
          <w:szCs w:val="28"/>
        </w:rPr>
        <w:t>от 02.04.2012                                                                                                             №  410</w:t>
      </w:r>
    </w:p>
    <w:p w:rsidR="00E53855" w:rsidRDefault="00E53855">
      <w:pPr>
        <w:jc w:val="both"/>
      </w:pPr>
      <w:r>
        <w:t xml:space="preserve"> </w:t>
      </w:r>
    </w:p>
    <w:p w:rsidR="00E53855" w:rsidRDefault="00E53855"/>
    <w:p w:rsidR="00E53855" w:rsidRPr="00B65DED" w:rsidRDefault="00E53855" w:rsidP="00B65DED">
      <w:r w:rsidRPr="00B65DED">
        <w:t>О внесении изменений в постановление</w:t>
      </w:r>
    </w:p>
    <w:p w:rsidR="00E53855" w:rsidRPr="00B65DED" w:rsidRDefault="00E53855" w:rsidP="00B65DED">
      <w:r w:rsidRPr="00B65DED">
        <w:t>администрации района от 31.05.2011 № 804 «Об</w:t>
      </w:r>
    </w:p>
    <w:p w:rsidR="00E53855" w:rsidRPr="00B65DED" w:rsidRDefault="00E53855" w:rsidP="00B65DED">
      <w:r w:rsidRPr="00B65DED">
        <w:t xml:space="preserve">утверждении комплексной целевой программы </w:t>
      </w:r>
    </w:p>
    <w:p w:rsidR="00E53855" w:rsidRPr="00B65DED" w:rsidRDefault="00E53855" w:rsidP="00B65DED">
      <w:r w:rsidRPr="00B65DED">
        <w:t xml:space="preserve">«Развитие дошкольных образовательных учреждений  </w:t>
      </w:r>
    </w:p>
    <w:p w:rsidR="00E53855" w:rsidRPr="00B65DED" w:rsidRDefault="00E53855" w:rsidP="00B65DED">
      <w:r w:rsidRPr="00B65DED">
        <w:t>Камешковского района на 2011-2015 годы»</w:t>
      </w:r>
    </w:p>
    <w:p w:rsidR="00E53855" w:rsidRPr="00B65DED" w:rsidRDefault="00E53855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 целях обеспечения доступности качественного дошкольного образования, повышения результативности и эффективности расходования средств бюджета Камешковского района, руководствуясь статьей 179.3 Бюджетного кодекса Российской Федерации, п о с т а н о в л я ю: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1. Внести изменения в    постановление администрации  Камешковского района    от 31.05.2011 № 804 «Об утверждении комплексной целевой программы «Развитие дошкольных образовательных учреждений  Камешковского района на 2011-2015 годы», изложив приложение к нему в новой редакции (прилагается).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2. Считать утратившим силу   постановление администрации Камешковского района от 01.11.2011 № 1624 «О внесении изменений в постановление администрации района от 31.05.2011 № 804 «Об утверждении комплексной целевой программы «Развитие дошкольных образовательных учреждений  Камешковского района на 2011-2015 годы».</w:t>
      </w:r>
    </w:p>
    <w:p w:rsidR="00E53855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3. Контроль за исполнением настоящего постановления возложить  на заместителя главы администрации района</w:t>
      </w:r>
      <w:r>
        <w:rPr>
          <w:sz w:val="28"/>
          <w:szCs w:val="28"/>
        </w:rPr>
        <w:t xml:space="preserve"> по социальным вопросам.</w:t>
      </w: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4. Постано</w:t>
      </w:r>
      <w:r>
        <w:rPr>
          <w:sz w:val="28"/>
          <w:szCs w:val="28"/>
        </w:rPr>
        <w:t>вление в</w:t>
      </w:r>
      <w:r w:rsidRPr="002776EE">
        <w:rPr>
          <w:sz w:val="28"/>
          <w:szCs w:val="28"/>
        </w:rPr>
        <w:t>ступает в силу со дня подписания.</w:t>
      </w:r>
    </w:p>
    <w:p w:rsidR="00E53855" w:rsidRPr="00B65DED" w:rsidRDefault="00E53855" w:rsidP="00B65DED">
      <w:pPr>
        <w:shd w:val="clear" w:color="auto" w:fill="FFFFFF"/>
        <w:jc w:val="both"/>
        <w:rPr>
          <w:color w:val="000000"/>
          <w:spacing w:val="8"/>
          <w:sz w:val="28"/>
          <w:szCs w:val="28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  <w:r w:rsidRPr="002776EE">
        <w:rPr>
          <w:sz w:val="28"/>
          <w:szCs w:val="28"/>
        </w:rPr>
        <w:t xml:space="preserve">Глава администрации района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  <w:t xml:space="preserve">           А.А.Андреев</w:t>
      </w: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53855" w:rsidRPr="002776EE" w:rsidRDefault="00E53855" w:rsidP="00B65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2776E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</w:p>
    <w:p w:rsidR="00E53855" w:rsidRPr="002776EE" w:rsidRDefault="00E53855" w:rsidP="00B65DE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76EE">
        <w:rPr>
          <w:sz w:val="28"/>
          <w:szCs w:val="28"/>
        </w:rPr>
        <w:t>к постановлению администрации района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2776EE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02.04.2012</w:t>
      </w:r>
      <w:r w:rsidRPr="002776EE">
        <w:rPr>
          <w:sz w:val="28"/>
          <w:szCs w:val="28"/>
        </w:rPr>
        <w:t xml:space="preserve">  № </w:t>
      </w:r>
      <w:r>
        <w:rPr>
          <w:sz w:val="28"/>
          <w:szCs w:val="28"/>
        </w:rPr>
        <w:t>410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ind w:left="1416" w:firstLine="708"/>
        <w:rPr>
          <w:sz w:val="28"/>
          <w:szCs w:val="28"/>
        </w:rPr>
      </w:pPr>
      <w:r w:rsidRPr="002776EE">
        <w:rPr>
          <w:sz w:val="28"/>
          <w:szCs w:val="28"/>
        </w:rPr>
        <w:t>Паспорт комплексной целевой  программы</w:t>
      </w:r>
    </w:p>
    <w:p w:rsidR="00E53855" w:rsidRPr="002776EE" w:rsidRDefault="00E53855" w:rsidP="00B65DED">
      <w:pPr>
        <w:ind w:left="708"/>
        <w:rPr>
          <w:sz w:val="28"/>
          <w:szCs w:val="28"/>
        </w:rPr>
      </w:pPr>
      <w:r w:rsidRPr="002776EE">
        <w:rPr>
          <w:sz w:val="28"/>
          <w:szCs w:val="28"/>
        </w:rPr>
        <w:t>«Развитие дошкольных образовательных учреждений   Камешковского района» на 2011-2015 годы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                Наименование программы:</w:t>
      </w:r>
      <w:r w:rsidRPr="002776EE">
        <w:rPr>
          <w:sz w:val="28"/>
          <w:szCs w:val="28"/>
        </w:rPr>
        <w:tab/>
        <w:t>Комплексная целевая программа «Развитие дошкольных образовательных учреждений    Камешковского района  на 2011-2015 годы» (далее Программа)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ab/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>Основание для разработки:</w:t>
      </w:r>
      <w:r w:rsidRPr="002776EE">
        <w:rPr>
          <w:sz w:val="28"/>
          <w:szCs w:val="28"/>
        </w:rPr>
        <w:tab/>
        <w:t xml:space="preserve">Закон Российской Федерации от 10.07.1992 № 3266-1 «Об образовании». 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>Заказчик программы: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  <w:t>Администрация Камешковского района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Основные разработчики 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Программы:            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  <w:t>Управление образования  администрации района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Цель  программы: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-Обеспечение  доступности качественного образования для удовлетворения потребности граждан.  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-Реализация эффективных механизмов финансирования  и ресурсного обеспечения дошкольного образования.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-Создание условий для полноценного физического развития и обеспечения охраны жизни и здоровья детей.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Задачи программы:    </w:t>
      </w:r>
    </w:p>
    <w:p w:rsidR="00E53855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               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Совершенствование  содержания и технологий образования;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Создание условий стандарта качества в рамках установленных требований в части содержания зданий дошкольных образовательных учреждений;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-Создание здоровьесберегающей образовательной среды;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Обеспечение  детей оптимальным питанием, адекватным возрастным и физиологическим потребностям, повышение качества и безопасности  питания;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-Создание комплекса условий для обеспечения безопасности  воспитанников и работников  дошкольных образовательных учреждений.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Целевые показатели реализации цели: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количество дополнительно созданных мест для детей дошкольного возраста, оснащенных оборудованием;</w:t>
      </w:r>
    </w:p>
    <w:p w:rsidR="00E53855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количество мест в дошкольных учреждениях для детей дошкольного возраста на каждую 1 тысячу детей в возрасте от 1 года до 7 лет, проживающих на территории муниципального образования;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детей  возрасте от 1 года  до 7 лет, получающих   дошкольную образовательную услугу в общей численности детей с 1 года до 7 лет;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-  доля  детей   в возрасте от 5 до 7 лет, охваченных подготовкой к школе в предшкольный период;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детей – инвалидов, детей с ограниченными возможностями  здоровья дошкольного возраста, получающих образовательные и коррекционные услуги через дошкольные образовательные учреждения и  на дому;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-  доля учреждений, реализующих инновационные технологии и вариативные формы работы;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воспитателей  дошкольных учреждений, прошедших переподготовку и повышение квалификации;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рост числа воспитателей, прошедших аттестацию;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образовательных учреждений, принимаемых к началу учебного года;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образовательных учреждений, оснащенных счетчиками воды и тепла;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доля образовательных учреждений, в которых соблюдаются требования пожарной безопасности и санитарно-эпидемиологического законодательства;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сокращение лимитов  потребления топливно-энергетических ресурсов;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рост заработной платы работников;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 увеличение доли обеспеченности инвентарем и оборудованием для занятий физкультурой и спортом.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>Сроки реализации Программы 2011-2015 годы: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2011 год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1. Открытие четвертой дошкольной группы на свободных площадях муниципального дошкольного образовательного учреждения детский сад «Солнышко» с.Второво на 20 мест (далее МДОУ детский сад «Солнышко» с.Второво.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2. Открытие седьмой дошкольной группы на свободных площадях муниципального дошкольного образовательного учреждения детский сад   «Березка» пос.М.Горького на 20 мест.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2012 год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Открытие седьмой дошкольной группы на свободных площадях муниципального дошкольного образовательного учреждения детский сад</w:t>
      </w:r>
      <w:r>
        <w:rPr>
          <w:sz w:val="28"/>
          <w:szCs w:val="28"/>
        </w:rPr>
        <w:t xml:space="preserve"> «Рябинка» поселка </w:t>
      </w:r>
      <w:r w:rsidRPr="002776EE">
        <w:rPr>
          <w:sz w:val="28"/>
          <w:szCs w:val="28"/>
        </w:rPr>
        <w:t>Новки на 20 мест.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2013 год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Разработка проектно-сметной документации на строительство дошкольного образовательного учреждения на 230 мест.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2014-2015 годы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Строительство дошкольного образовательного учреждения на 230 мест.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Исполнители основных мероприятий Программы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Управление образования администрации Камешковского района, муниципальные  дошкольные образовательные учреждения,  муниципальное учреждение «Управление жилищно-коммунального хозяйства» Камешковского района.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Объемы    и   источники финансирования.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Программа реализуется за счет средств  областного и районного бюджетов.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387606,4</w:t>
      </w:r>
      <w:r w:rsidRPr="002776EE">
        <w:rPr>
          <w:sz w:val="28"/>
          <w:szCs w:val="28"/>
        </w:rPr>
        <w:t>тыс.руб.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год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Областной бюджет</w:t>
            </w:r>
          </w:p>
        </w:tc>
      </w:tr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47890,7тыс. руб.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214,5 тыс. руб.</w:t>
            </w:r>
          </w:p>
        </w:tc>
      </w:tr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56232,2 тыс.руб.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</w:tc>
      </w:tr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60475,0 тыс.руб.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93147,0 тыс.руб.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35000,0 тыс.руб.</w:t>
            </w:r>
          </w:p>
        </w:tc>
      </w:tr>
      <w:tr w:rsidR="00E53855" w:rsidRPr="002776EE" w:rsidTr="00775548">
        <w:tc>
          <w:tcPr>
            <w:tcW w:w="34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94647,0 тыс.руб.</w:t>
            </w:r>
          </w:p>
        </w:tc>
        <w:tc>
          <w:tcPr>
            <w:tcW w:w="3474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</w:tbl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Ожидаемые конечные результаты реализации  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9"/>
        <w:gridCol w:w="992"/>
        <w:gridCol w:w="940"/>
        <w:gridCol w:w="988"/>
        <w:gridCol w:w="989"/>
        <w:gridCol w:w="973"/>
      </w:tblGrid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количество дополнительно созданных мест для детей дошкольного возраста, оснащенных оборудованием за счет субсидии, единиц ;</w:t>
            </w: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40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230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количество мест в дошкольных учреждениях для детей дошкольного возраста на каждую 1 тысячу детей в возрасте от 1 года до 7 лет, проживающих на территории муниципального образования;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540ед.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550 ед.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550 ед.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580 ед.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680ед.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доля   детей в возрасте от    1 года до 7 лет, получающих    дошкольную образовательную услугу  в общей численности детей от 1 до 7 лет;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65,3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68,5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68,5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68,5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82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E173A9">
            <w:pPr>
              <w:jc w:val="both"/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 доля  детей   в возрасте от 5 до 7 лет, охваченных подготовкой к школе в предшкольный период;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92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95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</w:tr>
      <w:tr w:rsidR="00E53855" w:rsidRPr="002776EE" w:rsidTr="00775548">
        <w:trPr>
          <w:trHeight w:val="1266"/>
        </w:trPr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доля детей – инвалидов, детей с ограниченными возможностями  здоровья дошкольного возраста, получающих образовательные и коррекционные услуги через дошкольные образовательные учреждения и  на дому;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 доля учреждений, реализующих инновационные технологии и вариативные формы работы;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58</w:t>
            </w:r>
          </w:p>
        </w:tc>
      </w:tr>
      <w:tr w:rsidR="00E53855" w:rsidRPr="002776EE" w:rsidTr="00775548">
        <w:tc>
          <w:tcPr>
            <w:tcW w:w="553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доля воспитателей  дошкольных учреждений, прошедших переподготовку и повышение квалификации;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  <w:tc>
          <w:tcPr>
            <w:tcW w:w="989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  <w:tc>
          <w:tcPr>
            <w:tcW w:w="973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</w:t>
            </w:r>
          </w:p>
        </w:tc>
      </w:tr>
    </w:tbl>
    <w:p w:rsidR="00E53855" w:rsidRDefault="00E53855" w:rsidP="00B65DED">
      <w:pPr>
        <w:jc w:val="both"/>
        <w:rPr>
          <w:sz w:val="28"/>
          <w:szCs w:val="28"/>
        </w:rPr>
      </w:pPr>
    </w:p>
    <w:p w:rsidR="00E53855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Контроль за  исполнением Программы: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Контроль за реализацией программы осуществляет глава  администрации Камешковского района.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Содержание проблемы и обоснование необходимости ее реализации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программными методами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Исходя из полномочий, определенных ст.31 Закона Российской Федерации «Об образовании», организация предоставления общедоступного бесплатного дошкольного образования на территории муниципального района относится к исключительной компетенции органов местного самоуправления района.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 2011-2015 учебном году муниципальная система дошкольного образования представлена 12 дошкольными учреждениями,3 общеобразовательными  учреждениями с дошкольными группами.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Условия, созданные администрацией района, управлением образования позволили охватить дошкольным образованием   6</w:t>
      </w:r>
      <w:r>
        <w:rPr>
          <w:sz w:val="28"/>
          <w:szCs w:val="28"/>
        </w:rPr>
        <w:t>5,3</w:t>
      </w:r>
      <w:r w:rsidRPr="002776EE">
        <w:rPr>
          <w:sz w:val="28"/>
          <w:szCs w:val="28"/>
        </w:rPr>
        <w:t xml:space="preserve"> % детского  населения  района (областной показатель 72%).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Все дошкольные учреждения  Камешковского района имеют уставы, лицензии на право ведения образовательной и медицинской  деятельности.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776EE">
        <w:rPr>
          <w:sz w:val="28"/>
          <w:szCs w:val="28"/>
        </w:rPr>
        <w:t>В рамках осуществления  доступности дошкольного образования  детей дошкольного возраста, семьям, имеющим детей дошкольного возраста  предлагаются различные  вариативные формы дошкольного образования: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-кратковременное пребывание в возрастной группе (включение ребенка в состав действующих возрастных группы города  на время занятий, прогулочных часов, мероприятий детского сада);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-группа выходного дня;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-адаптационные группы;</w:t>
      </w:r>
    </w:p>
    <w:p w:rsidR="00E53855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-группы для частоболеющих детей 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-организован подвоз детей из п.Мирный в дошкольное учреждение с.Второво, подвоз из Камешково в дошкольное учреждение д.Волковойно, подвоз детей пос.Красина в дошкольное учреждение пос.М.Горького.  </w:t>
      </w:r>
    </w:p>
    <w:p w:rsidR="00E53855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Вместе с тем в   городе Камешково, с.Второво, п.М.Горького, п.Новки возросла потребность в дошкольных образовательных услугах, на  01.05.2011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очередь  в городе составила  180 детей  в возрасте от 1,5 до 3 лет, селе Второво- 37 детей, п.Новки- 46 детей, в п.М.Горького - 42 ребенка.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Отсутствие мест в дошкольных учреждениях - основная причина не посещения детьми дошкольных учреждений.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Администрацией района предпринимаются меры  по организации  доступности дошкольного образования в районе: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 2011 году  открыта дошкольная группа на  20 мест в муниципальном дошкольном образовательном учреждении детский сад  «Солнышко» с.Второво и на 20 мест в муниципальном дошкольном образовательном учреждении  детский сад «Березка» поселка имени М.Горького.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 2012 году  будет открыта дошкольная группа на  20 мест в муниципальном дошкольном образовательном учреждении детский сад  «Рябинка» поселка Новки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 </w:t>
      </w:r>
      <w:r w:rsidRPr="002776EE">
        <w:rPr>
          <w:sz w:val="28"/>
          <w:szCs w:val="28"/>
        </w:rPr>
        <w:tab/>
        <w:t>Данные мероприятия позволят  увеличить охват дошкольными образовательными услугами с  59,3%  до 6</w:t>
      </w:r>
      <w:r>
        <w:rPr>
          <w:sz w:val="28"/>
          <w:szCs w:val="28"/>
        </w:rPr>
        <w:t>5</w:t>
      </w:r>
      <w:r w:rsidRPr="002776E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2776EE">
        <w:rPr>
          <w:sz w:val="28"/>
          <w:szCs w:val="28"/>
        </w:rPr>
        <w:t xml:space="preserve">% детей дошкольного возраста.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Целевые индикаторы и показатели оценки хода реализации Программы.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 xml:space="preserve">Для оценки эффективности и результативности  решения задач, определенных Программой, предлагается система целевых индикаторов по основным направлениям деятельности в рамках задач Программы, которая приведена в приложение и Программе. 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Перечень мероприятий Программы.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Перечень мероприятий комплексной целевой программы   «Развитие дошкольных образовательных учреждений    Камешковскогом района на 2011-2015 годы» приведен в приложении.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Механизм реализации Программы.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Программа реализуется через систему планирования, оценки результатов выполнения программных мероприятий,  мониторинг состояния качества образования.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Положения Программы  планируется  реализовывать совместно с    образовательными учреждениями района и муниципальным учреждением «Управление жилищно-коммунального хозяйства Камешковского района» как  службой единого  заказчика.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Оценка социально-экономической эффективности реализации Программы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Социальная эффективность реализации программы определяется с помощью системы показателей и индикаторов.</w:t>
      </w:r>
    </w:p>
    <w:p w:rsidR="00E53855" w:rsidRDefault="00E53855" w:rsidP="00B65DED">
      <w:pPr>
        <w:jc w:val="both"/>
        <w:rPr>
          <w:sz w:val="28"/>
          <w:szCs w:val="28"/>
        </w:rPr>
      </w:pP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При выборе показателей и индикаторов используются достоверные сравнимые и доступные данные.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>В результате реализации мероприятий Программы предполагается обеспечить следующие отсроченные социально-экономические  эффекты: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ab/>
        <w:t>- удовлетворение образовательных запросов граждан в дошкольных образовательных услугах;</w:t>
      </w:r>
    </w:p>
    <w:p w:rsidR="00E53855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ab/>
        <w:t xml:space="preserve">- повышение эффективности использования бюджетных средств в сфере дошкольного образования;  </w:t>
      </w:r>
    </w:p>
    <w:p w:rsidR="00E53855" w:rsidRPr="002776EE" w:rsidRDefault="00E53855" w:rsidP="00B65DED">
      <w:pPr>
        <w:ind w:firstLine="708"/>
        <w:jc w:val="both"/>
        <w:rPr>
          <w:sz w:val="28"/>
          <w:szCs w:val="28"/>
        </w:rPr>
      </w:pPr>
      <w:r w:rsidRPr="002776EE">
        <w:rPr>
          <w:sz w:val="28"/>
          <w:szCs w:val="28"/>
        </w:rPr>
        <w:t>- повышение уровня образовательной информации, ее качества, прозрачности и доступности для всех заинтересованных сторон;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ab/>
        <w:t>- улучшение финансового состояния и  укрепление материально-технической базы дошкольных образовательных учреждений, сохранение и поступательное развитие их инновационного потенциала;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ab/>
        <w:t>- повышение профессиональной компетенции педагогических кадров;</w:t>
      </w:r>
    </w:p>
    <w:p w:rsidR="00E53855" w:rsidRPr="002776EE" w:rsidRDefault="00E53855" w:rsidP="00B65DED">
      <w:pPr>
        <w:jc w:val="both"/>
        <w:rPr>
          <w:sz w:val="28"/>
          <w:szCs w:val="28"/>
        </w:rPr>
      </w:pPr>
      <w:r w:rsidRPr="002776EE">
        <w:rPr>
          <w:sz w:val="28"/>
          <w:szCs w:val="28"/>
        </w:rPr>
        <w:tab/>
        <w:t>- повышение стимулирующих функций оплаты труда педагогов, рост объема стимулирующих надбавок в общем фонде оплаты труда, рост заработной платы работников.</w:t>
      </w: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</w:p>
    <w:p w:rsidR="00E53855" w:rsidRPr="002776EE" w:rsidRDefault="00E53855" w:rsidP="00B65DED">
      <w:pPr>
        <w:rPr>
          <w:sz w:val="28"/>
          <w:szCs w:val="28"/>
        </w:rPr>
        <w:sectPr w:rsidR="00E53855" w:rsidRPr="002776EE" w:rsidSect="005D7A81">
          <w:headerReference w:type="even" r:id="rId8"/>
          <w:headerReference w:type="default" r:id="rId9"/>
          <w:pgSz w:w="11906" w:h="16838"/>
          <w:pgMar w:top="284" w:right="567" w:bottom="1134" w:left="1134" w:header="284" w:footer="709" w:gutter="0"/>
          <w:cols w:space="708"/>
          <w:titlePg/>
          <w:docGrid w:linePitch="360"/>
        </w:sectPr>
      </w:pPr>
    </w:p>
    <w:p w:rsidR="00E53855" w:rsidRPr="002776EE" w:rsidRDefault="00E53855" w:rsidP="00B65DED">
      <w:pPr>
        <w:rPr>
          <w:sz w:val="28"/>
          <w:szCs w:val="28"/>
        </w:rPr>
      </w:pPr>
    </w:p>
    <w:p w:rsidR="00E53855" w:rsidRDefault="00E53855" w:rsidP="00B65DED">
      <w:pPr>
        <w:rPr>
          <w:sz w:val="28"/>
          <w:szCs w:val="28"/>
        </w:rPr>
      </w:pPr>
      <w:r w:rsidRPr="002776EE">
        <w:rPr>
          <w:sz w:val="28"/>
          <w:szCs w:val="28"/>
        </w:rPr>
        <w:t xml:space="preserve">   </w:t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 w:rsidRPr="002776E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2776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E53855" w:rsidRDefault="00E53855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2776EE">
        <w:rPr>
          <w:sz w:val="28"/>
          <w:szCs w:val="28"/>
        </w:rPr>
        <w:t xml:space="preserve">к Программе </w:t>
      </w:r>
      <w:r>
        <w:rPr>
          <w:sz w:val="28"/>
          <w:szCs w:val="28"/>
        </w:rPr>
        <w:t xml:space="preserve"> «Развитие  дошкольных      </w:t>
      </w:r>
    </w:p>
    <w:p w:rsidR="00E53855" w:rsidRDefault="00E53855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2776EE">
        <w:rPr>
          <w:sz w:val="28"/>
          <w:szCs w:val="28"/>
        </w:rPr>
        <w:t xml:space="preserve">образовательных учреждений </w:t>
      </w:r>
    </w:p>
    <w:p w:rsidR="00E53855" w:rsidRPr="002776EE" w:rsidRDefault="00E53855" w:rsidP="002073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2776EE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  <w:r w:rsidRPr="002776EE">
        <w:rPr>
          <w:sz w:val="28"/>
          <w:szCs w:val="28"/>
        </w:rPr>
        <w:t>на 2011-2015 годы»</w:t>
      </w:r>
    </w:p>
    <w:p w:rsidR="00E53855" w:rsidRPr="002776EE" w:rsidRDefault="00E53855" w:rsidP="00B65DED">
      <w:pPr>
        <w:rPr>
          <w:sz w:val="28"/>
          <w:szCs w:val="28"/>
        </w:rPr>
      </w:pPr>
    </w:p>
    <w:p w:rsidR="00E53855" w:rsidRPr="002776EE" w:rsidRDefault="00E53855" w:rsidP="00B65DED">
      <w:pPr>
        <w:jc w:val="center"/>
        <w:rPr>
          <w:sz w:val="28"/>
          <w:szCs w:val="28"/>
        </w:rPr>
      </w:pPr>
      <w:r w:rsidRPr="002776EE">
        <w:rPr>
          <w:sz w:val="28"/>
          <w:szCs w:val="28"/>
        </w:rPr>
        <w:t>Перечень мероприятий комплексной  целевой программы</w:t>
      </w:r>
    </w:p>
    <w:p w:rsidR="00E53855" w:rsidRDefault="00E53855" w:rsidP="00B65D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«Развитие дошкольных </w:t>
      </w:r>
      <w:r w:rsidRPr="002776EE">
        <w:rPr>
          <w:sz w:val="28"/>
          <w:szCs w:val="28"/>
        </w:rPr>
        <w:t>образовательных учреждений    Камешковского района  на 2011-2015 годы»</w:t>
      </w:r>
      <w:r>
        <w:rPr>
          <w:sz w:val="28"/>
          <w:szCs w:val="28"/>
        </w:rPr>
        <w:t>.</w:t>
      </w:r>
    </w:p>
    <w:p w:rsidR="00E53855" w:rsidRPr="002776EE" w:rsidRDefault="00E53855" w:rsidP="00B65DED">
      <w:pPr>
        <w:rPr>
          <w:sz w:val="28"/>
          <w:szCs w:val="28"/>
        </w:rPr>
      </w:pPr>
    </w:p>
    <w:tbl>
      <w:tblPr>
        <w:tblW w:w="15491" w:type="dxa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374"/>
        <w:gridCol w:w="708"/>
        <w:gridCol w:w="141"/>
        <w:gridCol w:w="142"/>
        <w:gridCol w:w="1275"/>
        <w:gridCol w:w="1215"/>
        <w:gridCol w:w="61"/>
        <w:gridCol w:w="1276"/>
        <w:gridCol w:w="790"/>
        <w:gridCol w:w="1194"/>
        <w:gridCol w:w="1221"/>
        <w:gridCol w:w="1473"/>
        <w:gridCol w:w="3616"/>
      </w:tblGrid>
      <w:tr w:rsidR="00E53855" w:rsidRPr="002776EE" w:rsidTr="002073F1">
        <w:tc>
          <w:tcPr>
            <w:tcW w:w="3085" w:type="dxa"/>
            <w:gridSpan w:val="3"/>
            <w:vMerge w:val="restart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3"/>
            <w:vMerge w:val="restart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Срок испол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нения</w:t>
            </w:r>
          </w:p>
        </w:tc>
        <w:tc>
          <w:tcPr>
            <w:tcW w:w="1276" w:type="dxa"/>
            <w:gridSpan w:val="2"/>
            <w:vMerge w:val="restart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260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2694" w:type="dxa"/>
            <w:gridSpan w:val="2"/>
            <w:vMerge w:val="restart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        Показатели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                 результативности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          выполнения            программы</w:t>
            </w:r>
          </w:p>
        </w:tc>
        <w:tc>
          <w:tcPr>
            <w:tcW w:w="3617" w:type="dxa"/>
            <w:vMerge w:val="restart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Ожидаемые результаты</w:t>
            </w:r>
          </w:p>
        </w:tc>
      </w:tr>
      <w:tr w:rsidR="00E53855" w:rsidRPr="002776EE" w:rsidTr="002073F1">
        <w:trPr>
          <w:trHeight w:val="322"/>
        </w:trPr>
        <w:tc>
          <w:tcPr>
            <w:tcW w:w="3085" w:type="dxa"/>
            <w:gridSpan w:val="3"/>
            <w:vMerge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Бюджетов других уровней</w:t>
            </w:r>
          </w:p>
        </w:tc>
        <w:tc>
          <w:tcPr>
            <w:tcW w:w="1984" w:type="dxa"/>
            <w:gridSpan w:val="2"/>
          </w:tcPr>
          <w:p w:rsidR="00E53855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Районного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694" w:type="dxa"/>
            <w:gridSpan w:val="2"/>
            <w:vMerge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  <w:tr w:rsidR="00E53855" w:rsidRPr="002776EE" w:rsidTr="002073F1">
        <w:trPr>
          <w:trHeight w:val="322"/>
        </w:trPr>
        <w:tc>
          <w:tcPr>
            <w:tcW w:w="15491" w:type="dxa"/>
            <w:gridSpan w:val="14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Цель: Обеспечение доступности качественного образования для удовлетворения потребности граждан</w:t>
            </w:r>
          </w:p>
        </w:tc>
      </w:tr>
      <w:tr w:rsidR="00E53855" w:rsidRPr="002776EE" w:rsidTr="002073F1">
        <w:trPr>
          <w:trHeight w:val="70"/>
        </w:trPr>
        <w:tc>
          <w:tcPr>
            <w:tcW w:w="3227" w:type="dxa"/>
            <w:gridSpan w:val="4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Организация общедоступного дошкольного образования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2.Создание новых групп в функционирующих учреждениях;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-Открытие   дошкольной группы на свободных площадях МДОУ детский сад с.Второво на 20 мест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-Открытие   дошкольной группы на свободных площадях МДОУ детский сад «Березка» пос.М.Горького на 20 мест.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-Открытие  дошкольной группы на свободных площадях МДОУ детский сад «Рябинка» пос.Новки на 20 мест.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3.Создание  дополнительных мест для детей дошкольного возраста путем строительства новых зданий учреждений: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-Предпроектное обоснование  </w:t>
            </w:r>
            <w:r>
              <w:rPr>
                <w:sz w:val="28"/>
                <w:szCs w:val="28"/>
              </w:rPr>
              <w:t>строительства  детского сада на 230 мест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-Разработка проектно-сметной документации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На строительство дошкольного учреждения на 230 мест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-Строительство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дошкольного образовательного учреждения на 230 мест.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76" w:type="dxa"/>
            <w:gridSpan w:val="2"/>
          </w:tcPr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36155,3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40244,0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37125,0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226,5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  <w:tc>
          <w:tcPr>
            <w:tcW w:w="1276" w:type="dxa"/>
          </w:tcPr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107,2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36155,3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40244,0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37125,0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12,0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260,0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7000,0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30000,0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40000,0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количество дополнительно созданных мест для детей дошкольного возраста, оснащенных оборудованием за счет субсидии, единиц - 40;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количество мест в дошкольных учреждениях для детей дошкольного возраста на каждую 1 тысячу детей в возрасте от 1 года до 7 лет, проживающих на территории муниципального образования, единиц - 510;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доля детей  возрасте от 1 года  до 7 лет, охваченных услугами дошкольного образования, в общей численности детей указанного возраста по сравнению с аналогичным показателем прошлого года (2011 год/2010год),%- 53,8/53,8.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 доля  детей   в возрасте от 5 до 7 лет   охваченных подготовкой к школе в предшкольный период;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доля детей – инвалидов, детей с ограниченными возможностями  здоровья дошкольного возраста, получающих образовательные и коррекционные услуги через дошкольные образовательные учреждения и  на дому.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Наличие в системе образования района условий, обеспечивающих равные стартовые возможности для продолжения образования детям дошкольного возраста.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Удовлетворение образовательных запросов граждан в дошкольных образовательных услугах.</w:t>
            </w:r>
          </w:p>
        </w:tc>
      </w:tr>
      <w:tr w:rsidR="00E53855" w:rsidRPr="002776EE" w:rsidTr="002073F1">
        <w:trPr>
          <w:trHeight w:val="322"/>
        </w:trPr>
        <w:tc>
          <w:tcPr>
            <w:tcW w:w="3227" w:type="dxa"/>
            <w:gridSpan w:val="4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5.Совершенствование  методической подготовки педагогических и руководящих кадров</w:t>
            </w:r>
          </w:p>
        </w:tc>
        <w:tc>
          <w:tcPr>
            <w:tcW w:w="1417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72,2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99,8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109,8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112,0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112,0</w:t>
            </w:r>
          </w:p>
        </w:tc>
        <w:tc>
          <w:tcPr>
            <w:tcW w:w="1276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72,2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99,8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109,8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112,0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112,0</w:t>
            </w:r>
          </w:p>
        </w:tc>
        <w:tc>
          <w:tcPr>
            <w:tcW w:w="2694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  <w:tr w:rsidR="00E53855" w:rsidRPr="002776EE" w:rsidTr="002073F1">
        <w:trPr>
          <w:trHeight w:val="322"/>
        </w:trPr>
        <w:tc>
          <w:tcPr>
            <w:tcW w:w="15491" w:type="dxa"/>
            <w:gridSpan w:val="14"/>
          </w:tcPr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Цели: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Реализация эффективных механизмов финансирования  и ресурсного обеспечения дошкольного образования</w:t>
            </w:r>
          </w:p>
          <w:p w:rsidR="00E53855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Создание условий для полноценного физического развития и обеспечения охраны жизни и здоровья детей.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  <w:tr w:rsidR="00E53855" w:rsidRPr="002776EE" w:rsidTr="002073F1">
        <w:trPr>
          <w:trHeight w:val="4652"/>
        </w:trPr>
        <w:tc>
          <w:tcPr>
            <w:tcW w:w="2376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1.Содержание зданий и </w:t>
            </w:r>
            <w:r w:rsidRPr="002776EE">
              <w:rPr>
                <w:sz w:val="28"/>
                <w:szCs w:val="28"/>
              </w:rPr>
              <w:t xml:space="preserve"> сооружений</w:t>
            </w:r>
          </w:p>
        </w:tc>
        <w:tc>
          <w:tcPr>
            <w:tcW w:w="993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6664,2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8470,2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8693,8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8800,0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9000,0</w:t>
            </w:r>
          </w:p>
        </w:tc>
        <w:tc>
          <w:tcPr>
            <w:tcW w:w="121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6664,2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8470,2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8693,8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8800,0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9000,0</w:t>
            </w:r>
          </w:p>
        </w:tc>
        <w:tc>
          <w:tcPr>
            <w:tcW w:w="2415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Доля образовательных учреждений, принимаемых к началу учебного года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Доля 688,5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образовательных учреждений, оснащенных счетчиками воды и тепла</w:t>
            </w:r>
          </w:p>
        </w:tc>
        <w:tc>
          <w:tcPr>
            <w:tcW w:w="5090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Создание условий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для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обеспечения  жизнедеятельности образовательных учреждений и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условий для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оказания образовательной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услуги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в соответствии с действующими нормативными документами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</w:tc>
      </w:tr>
      <w:tr w:rsidR="00E53855" w:rsidRPr="002776EE" w:rsidTr="002073F1">
        <w:trPr>
          <w:gridBefore w:val="1"/>
          <w:trHeight w:val="322"/>
        </w:trPr>
        <w:tc>
          <w:tcPr>
            <w:tcW w:w="2376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2.Организация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подвоза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993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111,7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</w:tc>
        <w:tc>
          <w:tcPr>
            <w:tcW w:w="121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111,7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</w:tc>
        <w:tc>
          <w:tcPr>
            <w:tcW w:w="2415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Доля   детей в возрасте от    1 года до 7 лет, охваченных  услугами дошкольного образования в общей численности детей;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  <w:tr w:rsidR="00E53855" w:rsidRPr="002776EE" w:rsidTr="002073F1">
        <w:trPr>
          <w:gridBefore w:val="1"/>
          <w:trHeight w:val="7077"/>
        </w:trPr>
        <w:tc>
          <w:tcPr>
            <w:tcW w:w="2376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3.Создание условий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для обеспечения  безопасности   воспитанников и работников: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замеры сопротивления изоляции электропроводки;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- обработка чердачных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помещений огнезащитными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составами ;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лимитирование потребления топливно-энергетических ресурсов с учетом мероприятий по энергосбережению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4.Укрепление материально-технической базы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групповых комнат, спортивных залов, медициских кабинетов, пищеблорков,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оснащение техническими средствами обучения, играми,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дидактическим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материалом.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5.Оборудование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теневых навесов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на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прогулочных площадках</w:t>
            </w:r>
          </w:p>
        </w:tc>
        <w:tc>
          <w:tcPr>
            <w:tcW w:w="993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2011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2015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2013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2014</w:t>
            </w:r>
          </w:p>
        </w:tc>
        <w:tc>
          <w:tcPr>
            <w:tcW w:w="127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73,2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77,0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4567,2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6623,2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6954,4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7250,0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7470,0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150,0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170,0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185,0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200,0</w:t>
            </w:r>
          </w:p>
        </w:tc>
        <w:tc>
          <w:tcPr>
            <w:tcW w:w="1215" w:type="dxa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73,2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77,0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80,0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120,0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4567,2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6623,2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6954,4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7250,0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7470,0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130,0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150,0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170,0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185,0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100,0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200,0</w:t>
            </w:r>
            <w:r>
              <w:rPr>
                <w:sz w:val="28"/>
                <w:szCs w:val="28"/>
              </w:rPr>
              <w:t xml:space="preserve">          </w:t>
            </w:r>
            <w:r w:rsidRPr="002776EE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5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Доля образовательных учреждений, в которых соблюдаются требования пожарной безопасности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>Сокращение лимитов  потребления топливно-энергетических ресурсов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  <w:r w:rsidRPr="002776EE">
              <w:rPr>
                <w:sz w:val="28"/>
                <w:szCs w:val="28"/>
              </w:rPr>
              <w:t xml:space="preserve">Доля образовательных учреждений, в которых соблюдаются требования   санитарно-эпидемиологического законодательства. </w:t>
            </w: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E53855" w:rsidRPr="002776EE" w:rsidRDefault="00E53855" w:rsidP="00775548">
            <w:pPr>
              <w:rPr>
                <w:sz w:val="28"/>
                <w:szCs w:val="28"/>
              </w:rPr>
            </w:pPr>
          </w:p>
        </w:tc>
      </w:tr>
    </w:tbl>
    <w:p w:rsidR="00E53855" w:rsidRPr="002776EE" w:rsidRDefault="00E53855" w:rsidP="00B65DED">
      <w:pPr>
        <w:rPr>
          <w:sz w:val="28"/>
          <w:szCs w:val="28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Default="00E53855">
      <w:pPr>
        <w:shd w:val="clear" w:color="auto" w:fill="FFFFFF"/>
        <w:jc w:val="both"/>
        <w:rPr>
          <w:color w:val="000000"/>
          <w:spacing w:val="8"/>
          <w:szCs w:val="25"/>
        </w:rPr>
      </w:pPr>
    </w:p>
    <w:p w:rsidR="00E53855" w:rsidRPr="005D7A81" w:rsidRDefault="00E53855" w:rsidP="005D7A81">
      <w:pPr>
        <w:tabs>
          <w:tab w:val="left" w:pos="7020"/>
        </w:tabs>
      </w:pPr>
    </w:p>
    <w:sectPr w:rsidR="00E53855" w:rsidRPr="005D7A81" w:rsidSect="00B65DED">
      <w:footnotePr>
        <w:pos w:val="beneathText"/>
      </w:footnotePr>
      <w:pgSz w:w="16837" w:h="11905" w:orient="landscape" w:code="9"/>
      <w:pgMar w:top="1134" w:right="1134" w:bottom="113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55" w:rsidRDefault="00E53855" w:rsidP="00B65DED">
      <w:r>
        <w:separator/>
      </w:r>
    </w:p>
  </w:endnote>
  <w:endnote w:type="continuationSeparator" w:id="0">
    <w:p w:rsidR="00E53855" w:rsidRDefault="00E53855" w:rsidP="00B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55" w:rsidRDefault="00E53855" w:rsidP="00B65DED">
      <w:r>
        <w:separator/>
      </w:r>
    </w:p>
  </w:footnote>
  <w:footnote w:type="continuationSeparator" w:id="0">
    <w:p w:rsidR="00E53855" w:rsidRDefault="00E53855" w:rsidP="00B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5" w:rsidRDefault="00E53855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855" w:rsidRDefault="00E538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5" w:rsidRDefault="00E53855" w:rsidP="00195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53855" w:rsidRDefault="00E53855">
    <w:pPr>
      <w:pStyle w:val="Header"/>
    </w:pPr>
  </w:p>
  <w:p w:rsidR="00E53855" w:rsidRDefault="00E53855">
    <w:pPr>
      <w:pStyle w:val="Header"/>
    </w:pPr>
  </w:p>
  <w:p w:rsidR="00E53855" w:rsidRDefault="00E538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D"/>
    <w:rsid w:val="000A399D"/>
    <w:rsid w:val="000C63BC"/>
    <w:rsid w:val="00125F9D"/>
    <w:rsid w:val="00187BA3"/>
    <w:rsid w:val="001951C7"/>
    <w:rsid w:val="002073F1"/>
    <w:rsid w:val="002776EE"/>
    <w:rsid w:val="002A2246"/>
    <w:rsid w:val="00376289"/>
    <w:rsid w:val="0043639E"/>
    <w:rsid w:val="005C38AA"/>
    <w:rsid w:val="005D7A81"/>
    <w:rsid w:val="00775548"/>
    <w:rsid w:val="007E1167"/>
    <w:rsid w:val="008075CF"/>
    <w:rsid w:val="00912664"/>
    <w:rsid w:val="009740A7"/>
    <w:rsid w:val="009D4204"/>
    <w:rsid w:val="009F2201"/>
    <w:rsid w:val="00A230C9"/>
    <w:rsid w:val="00B00D14"/>
    <w:rsid w:val="00B571AB"/>
    <w:rsid w:val="00B65DED"/>
    <w:rsid w:val="00CE61CA"/>
    <w:rsid w:val="00DC0417"/>
    <w:rsid w:val="00E173A9"/>
    <w:rsid w:val="00E53855"/>
    <w:rsid w:val="00FA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6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664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1">
    <w:name w:val="Основной шрифт абзаца1"/>
    <w:uiPriority w:val="99"/>
    <w:rsid w:val="00912664"/>
  </w:style>
  <w:style w:type="character" w:customStyle="1" w:styleId="10">
    <w:name w:val="Знак Знак1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нак Знак"/>
    <w:basedOn w:val="1"/>
    <w:uiPriority w:val="99"/>
    <w:rsid w:val="00912664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126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9126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7A5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912664"/>
    <w:rPr>
      <w:rFonts w:ascii="Arial" w:hAnsi="Arial" w:cs="Tahoma"/>
    </w:rPr>
  </w:style>
  <w:style w:type="paragraph" w:customStyle="1" w:styleId="11">
    <w:name w:val="Название1"/>
    <w:basedOn w:val="Normal"/>
    <w:uiPriority w:val="99"/>
    <w:rsid w:val="009126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uiPriority w:val="99"/>
    <w:rsid w:val="00912664"/>
    <w:pPr>
      <w:suppressLineNumbers/>
    </w:pPr>
    <w:rPr>
      <w:rFonts w:ascii="Arial" w:hAnsi="Arial"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91266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A17A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91266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A17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a1">
    <w:name w:val="Содержимое врезки"/>
    <w:basedOn w:val="BodyText"/>
    <w:uiPriority w:val="99"/>
    <w:rsid w:val="00912664"/>
  </w:style>
  <w:style w:type="paragraph" w:styleId="Header">
    <w:name w:val="header"/>
    <w:basedOn w:val="Normal"/>
    <w:link w:val="HeaderChar"/>
    <w:uiPriority w:val="99"/>
    <w:rsid w:val="00912664"/>
    <w:pPr>
      <w:suppressLineNumbers/>
      <w:tabs>
        <w:tab w:val="center" w:pos="5102"/>
        <w:tab w:val="right" w:pos="102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7A5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B65D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5D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DED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2738</Words>
  <Characters>15608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Spiridonoff</dc:creator>
  <cp:keywords/>
  <dc:description/>
  <cp:lastModifiedBy>Nesterenco</cp:lastModifiedBy>
  <cp:revision>2</cp:revision>
  <cp:lastPrinted>2012-03-30T04:22:00Z</cp:lastPrinted>
  <dcterms:created xsi:type="dcterms:W3CDTF">2012-04-03T12:56:00Z</dcterms:created>
  <dcterms:modified xsi:type="dcterms:W3CDTF">2012-04-03T12:56:00Z</dcterms:modified>
</cp:coreProperties>
</file>