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52" w:rsidRDefault="00957352">
      <w:pPr>
        <w:pStyle w:val="aff0"/>
        <w:rPr>
          <w:sz w:val="12"/>
          <w:szCs w:val="12"/>
        </w:rPr>
      </w:pPr>
    </w:p>
    <w:p w:rsidR="00957352" w:rsidRDefault="006E4480">
      <w:pPr>
        <w:pStyle w:val="aff0"/>
        <w:rPr>
          <w:szCs w:val="28"/>
        </w:rPr>
      </w:pPr>
      <w:r>
        <w:rPr>
          <w:szCs w:val="28"/>
        </w:rPr>
        <w:t>РОССИЙСКАЯ ФЕДЕРАЦИЯ</w:t>
      </w:r>
    </w:p>
    <w:p w:rsidR="00957352" w:rsidRDefault="006E4480">
      <w:pPr>
        <w:pStyle w:val="aff0"/>
        <w:spacing w:line="360" w:lineRule="auto"/>
        <w:rPr>
          <w:szCs w:val="28"/>
        </w:rPr>
      </w:pPr>
      <w:r>
        <w:rPr>
          <w:szCs w:val="28"/>
        </w:rPr>
        <w:t>Владимирская область</w:t>
      </w:r>
    </w:p>
    <w:p w:rsidR="00957352" w:rsidRDefault="00957352">
      <w:pPr>
        <w:pStyle w:val="aff0"/>
        <w:rPr>
          <w:b w:val="0"/>
          <w:sz w:val="24"/>
        </w:rPr>
      </w:pPr>
    </w:p>
    <w:p w:rsidR="00957352" w:rsidRDefault="00957352">
      <w:pPr>
        <w:pStyle w:val="aff0"/>
        <w:rPr>
          <w:b w:val="0"/>
          <w:sz w:val="24"/>
        </w:rPr>
      </w:pPr>
    </w:p>
    <w:p w:rsidR="00957352" w:rsidRDefault="00957352">
      <w:pPr>
        <w:pStyle w:val="aff0"/>
        <w:rPr>
          <w:b w:val="0"/>
          <w:sz w:val="24"/>
        </w:rPr>
      </w:pPr>
    </w:p>
    <w:p w:rsidR="00957352" w:rsidRDefault="00957352">
      <w:pPr>
        <w:pStyle w:val="aff0"/>
        <w:spacing w:line="360" w:lineRule="auto"/>
        <w:rPr>
          <w:b w:val="0"/>
          <w:sz w:val="24"/>
        </w:rPr>
      </w:pPr>
      <w:r w:rsidRPr="00957352">
        <w:pict>
          <v:rect id="_x0000_s1026" style="position:absolute;left:0;text-align:left;margin-left:222.3pt;margin-top:-45pt;width:55.95pt;height:66.05pt;z-index:251657728;mso-wrap-distance-left:9pt;mso-wrap-distance-top:0;mso-wrap-distance-right:9pt;mso-wrap-distance-bottom:0;mso-position-horizontal-relative:text;mso-position-vertical-relative:text" stroked="f" strokeweight="0">
            <v:textbox inset="4.25pt,4.25pt,4.25pt,4.25pt">
              <w:txbxContent>
                <w:p w:rsidR="006E4480" w:rsidRDefault="006E4480">
                  <w:pPr>
                    <w:pStyle w:val="affff3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72135" cy="730885"/>
                        <wp:effectExtent l="0" t="0" r="0" b="0"/>
                        <wp:docPr id="3" name="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2135" cy="7308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957352" w:rsidRDefault="00957352">
      <w:pPr>
        <w:pStyle w:val="aff0"/>
        <w:spacing w:line="360" w:lineRule="auto"/>
        <w:rPr>
          <w:spacing w:val="20"/>
          <w:sz w:val="2"/>
          <w:szCs w:val="2"/>
        </w:rPr>
      </w:pPr>
    </w:p>
    <w:p w:rsidR="00957352" w:rsidRDefault="006E4480">
      <w:pPr>
        <w:pStyle w:val="aff0"/>
        <w:spacing w:line="360" w:lineRule="auto"/>
        <w:rPr>
          <w:spacing w:val="20"/>
          <w:szCs w:val="28"/>
        </w:rPr>
      </w:pPr>
      <w:proofErr w:type="gramStart"/>
      <w:r>
        <w:rPr>
          <w:spacing w:val="20"/>
          <w:szCs w:val="28"/>
        </w:rPr>
        <w:t>П</w:t>
      </w:r>
      <w:proofErr w:type="gramEnd"/>
      <w:r>
        <w:rPr>
          <w:spacing w:val="20"/>
          <w:szCs w:val="28"/>
        </w:rPr>
        <w:t xml:space="preserve"> О С Т А Н О В Л Е Н И Е</w:t>
      </w:r>
    </w:p>
    <w:p w:rsidR="00957352" w:rsidRDefault="006E448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 Камешковского района</w:t>
      </w:r>
    </w:p>
    <w:p w:rsidR="00957352" w:rsidRDefault="00957352">
      <w:pPr>
        <w:jc w:val="center"/>
      </w:pPr>
    </w:p>
    <w:p w:rsidR="00957352" w:rsidRDefault="006E4480">
      <w:pPr>
        <w:pStyle w:val="1"/>
      </w:pPr>
      <w:r>
        <w:rPr>
          <w:b w:val="0"/>
          <w:color w:val="000000" w:themeColor="text1"/>
          <w:szCs w:val="28"/>
        </w:rPr>
        <w:t>от 29.03.</w:t>
      </w:r>
      <w:r w:rsidR="00AB57F7">
        <w:rPr>
          <w:b w:val="0"/>
          <w:color w:val="000000" w:themeColor="text1"/>
          <w:szCs w:val="28"/>
        </w:rPr>
        <w:t>2019</w:t>
      </w:r>
      <w:r>
        <w:rPr>
          <w:b w:val="0"/>
          <w:color w:val="000000" w:themeColor="text1"/>
          <w:szCs w:val="28"/>
        </w:rPr>
        <w:t xml:space="preserve">                                                                                       </w:t>
      </w:r>
      <w:r w:rsidR="00AB57F7">
        <w:rPr>
          <w:b w:val="0"/>
          <w:color w:val="000000" w:themeColor="text1"/>
          <w:szCs w:val="28"/>
        </w:rPr>
        <w:t xml:space="preserve">           </w:t>
      </w:r>
      <w:r>
        <w:rPr>
          <w:b w:val="0"/>
          <w:color w:val="000000" w:themeColor="text1"/>
          <w:szCs w:val="28"/>
        </w:rPr>
        <w:t xml:space="preserve">      № </w:t>
      </w:r>
      <w:r w:rsidR="00AB57F7">
        <w:rPr>
          <w:b w:val="0"/>
          <w:color w:val="000000" w:themeColor="text1"/>
          <w:szCs w:val="28"/>
        </w:rPr>
        <w:t>354</w:t>
      </w:r>
    </w:p>
    <w:p w:rsidR="00957352" w:rsidRDefault="00957352">
      <w:pPr>
        <w:jc w:val="both"/>
      </w:pPr>
    </w:p>
    <w:p w:rsidR="00957352" w:rsidRDefault="00957352">
      <w:pPr>
        <w:jc w:val="both"/>
      </w:pPr>
    </w:p>
    <w:p w:rsidR="00957352" w:rsidRDefault="006E4480">
      <w:r>
        <w:t>Об утверждении Комплекса мер</w:t>
      </w:r>
    </w:p>
    <w:p w:rsidR="00957352" w:rsidRDefault="006E4480">
      <w:r>
        <w:t>противодействия употреблению</w:t>
      </w:r>
    </w:p>
    <w:p w:rsidR="00957352" w:rsidRDefault="006E4480">
      <w:r>
        <w:t xml:space="preserve">наркотических средств и их </w:t>
      </w:r>
    </w:p>
    <w:p w:rsidR="00957352" w:rsidRDefault="006E4480">
      <w:r>
        <w:t xml:space="preserve">незаконному обороту </w:t>
      </w:r>
      <w:proofErr w:type="gramStart"/>
      <w:r>
        <w:t>в</w:t>
      </w:r>
      <w:proofErr w:type="gramEnd"/>
      <w:r>
        <w:t xml:space="preserve"> </w:t>
      </w:r>
    </w:p>
    <w:p w:rsidR="00957352" w:rsidRDefault="006E4480">
      <w:proofErr w:type="spellStart"/>
      <w:r>
        <w:t>Камешковском</w:t>
      </w:r>
      <w:proofErr w:type="spellEnd"/>
      <w:r>
        <w:t xml:space="preserve"> </w:t>
      </w:r>
      <w:proofErr w:type="gramStart"/>
      <w:r>
        <w:t>районе</w:t>
      </w:r>
      <w:proofErr w:type="gramEnd"/>
    </w:p>
    <w:p w:rsidR="00957352" w:rsidRDefault="006E4480">
      <w:r>
        <w:t>на 2019-2022 годы</w:t>
      </w:r>
    </w:p>
    <w:p w:rsidR="00957352" w:rsidRDefault="00957352">
      <w:pPr>
        <w:shd w:val="clear" w:color="auto" w:fill="FFFFFF"/>
      </w:pPr>
    </w:p>
    <w:p w:rsidR="00957352" w:rsidRDefault="00957352">
      <w:pPr>
        <w:shd w:val="clear" w:color="auto" w:fill="FFFFFF"/>
      </w:pPr>
    </w:p>
    <w:p w:rsidR="00957352" w:rsidRDefault="00957352">
      <w:pPr>
        <w:rPr>
          <w:color w:val="000000" w:themeColor="text1"/>
          <w:sz w:val="28"/>
          <w:szCs w:val="28"/>
        </w:rPr>
      </w:pPr>
    </w:p>
    <w:p w:rsidR="00957352" w:rsidRDefault="00957352">
      <w:pPr>
        <w:jc w:val="both"/>
      </w:pPr>
    </w:p>
    <w:p w:rsidR="00957352" w:rsidRDefault="006E4480">
      <w:pPr>
        <w:jc w:val="both"/>
      </w:pPr>
      <w:r>
        <w:rPr>
          <w:sz w:val="28"/>
          <w:szCs w:val="28"/>
        </w:rPr>
        <w:t xml:space="preserve">         В целях создания системы противодействия незаконному употреблению наркотических средств и их незаконному обороту, в соответствии с постановлением администрации Владимирской области от 24.12.2014 №1335 «Об утверждении Государственной программы Владимирской области «Противодействие злоупотреблению наркотиками и их незаконному обороту», </w:t>
      </w:r>
    </w:p>
    <w:p w:rsidR="00957352" w:rsidRDefault="006E4480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957352" w:rsidRDefault="006E44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1.Утвердить Комплекс мер противодействия употреблению наркотических средств и их незаконному обороту в </w:t>
      </w:r>
      <w:proofErr w:type="spellStart"/>
      <w:r>
        <w:rPr>
          <w:sz w:val="28"/>
          <w:szCs w:val="28"/>
        </w:rPr>
        <w:t>Камешковском</w:t>
      </w:r>
      <w:proofErr w:type="spellEnd"/>
      <w:r>
        <w:rPr>
          <w:sz w:val="28"/>
          <w:szCs w:val="28"/>
        </w:rPr>
        <w:t xml:space="preserve"> районе на 2019-2022 годы, согласно приложению.</w:t>
      </w:r>
    </w:p>
    <w:p w:rsidR="00957352" w:rsidRDefault="006E44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по социальным вопросам.</w:t>
      </w:r>
    </w:p>
    <w:p w:rsidR="00957352" w:rsidRDefault="006E44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3.Считать утратившим силу постановление главы Камешковского района от 10.12.2015 № 1601 «Об утверждении Комплекса мер противодействия употреблению наркотических средств и их незаконному обороту в </w:t>
      </w:r>
      <w:proofErr w:type="spellStart"/>
      <w:r>
        <w:rPr>
          <w:sz w:val="28"/>
          <w:szCs w:val="28"/>
        </w:rPr>
        <w:t>Камешковском</w:t>
      </w:r>
      <w:proofErr w:type="spellEnd"/>
      <w:r>
        <w:rPr>
          <w:sz w:val="28"/>
          <w:szCs w:val="28"/>
        </w:rPr>
        <w:t xml:space="preserve"> районе на 2015-2018»</w:t>
      </w:r>
    </w:p>
    <w:p w:rsidR="00957352" w:rsidRDefault="006E4480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4.Постановление вступает в силу со дня подписания, подлежит опубликованию в районной газете «Знамя» и размещению на официальном сайте администрации района в сети Интернет.</w:t>
      </w:r>
    </w:p>
    <w:p w:rsidR="00957352" w:rsidRDefault="00957352">
      <w:pPr>
        <w:jc w:val="both"/>
        <w:rPr>
          <w:sz w:val="28"/>
          <w:szCs w:val="28"/>
        </w:rPr>
      </w:pPr>
    </w:p>
    <w:p w:rsidR="00957352" w:rsidRDefault="00957352">
      <w:pPr>
        <w:jc w:val="both"/>
        <w:rPr>
          <w:sz w:val="28"/>
          <w:szCs w:val="28"/>
        </w:rPr>
      </w:pPr>
    </w:p>
    <w:p w:rsidR="00957352" w:rsidRDefault="00957352">
      <w:pPr>
        <w:jc w:val="both"/>
        <w:rPr>
          <w:sz w:val="28"/>
          <w:szCs w:val="28"/>
        </w:rPr>
      </w:pPr>
    </w:p>
    <w:p w:rsidR="00957352" w:rsidRDefault="006E4480">
      <w:pPr>
        <w:jc w:val="both"/>
      </w:pPr>
      <w:r>
        <w:rPr>
          <w:color w:val="000000" w:themeColor="text1"/>
          <w:sz w:val="28"/>
          <w:szCs w:val="28"/>
        </w:rPr>
        <w:t>Глава администрации района                                                            А.З.</w:t>
      </w:r>
      <w:proofErr w:type="gramStart"/>
      <w:r>
        <w:rPr>
          <w:color w:val="000000" w:themeColor="text1"/>
          <w:sz w:val="28"/>
          <w:szCs w:val="28"/>
        </w:rPr>
        <w:t>Курганский</w:t>
      </w:r>
      <w:proofErr w:type="gramEnd"/>
    </w:p>
    <w:p w:rsidR="00957352" w:rsidRDefault="00957352">
      <w:pPr>
        <w:widowControl w:val="0"/>
        <w:ind w:firstLine="708"/>
        <w:jc w:val="both"/>
        <w:rPr>
          <w:color w:val="000000" w:themeColor="text1"/>
          <w:sz w:val="28"/>
          <w:szCs w:val="28"/>
        </w:rPr>
        <w:sectPr w:rsidR="00957352">
          <w:pgSz w:w="11906" w:h="16838"/>
          <w:pgMar w:top="142" w:right="567" w:bottom="426" w:left="1701" w:header="0" w:footer="0" w:gutter="0"/>
          <w:cols w:space="720"/>
          <w:formProt w:val="0"/>
          <w:docGrid w:linePitch="326" w:charSpace="-6145"/>
        </w:sectPr>
      </w:pPr>
    </w:p>
    <w:p w:rsidR="006E4480" w:rsidRDefault="006E4480" w:rsidP="006E448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</w:t>
      </w:r>
    </w:p>
    <w:p w:rsidR="00957352" w:rsidRDefault="006E4480" w:rsidP="006E4480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Приложение </w:t>
      </w:r>
    </w:p>
    <w:p w:rsidR="00957352" w:rsidRDefault="006E4480" w:rsidP="006E4480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района</w:t>
      </w:r>
    </w:p>
    <w:p w:rsidR="00957352" w:rsidRDefault="006E4480" w:rsidP="006E4480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от 29.03.2019 №</w:t>
      </w:r>
      <w:r w:rsidR="00AB57F7">
        <w:rPr>
          <w:sz w:val="28"/>
          <w:szCs w:val="28"/>
        </w:rPr>
        <w:t xml:space="preserve"> 354</w:t>
      </w:r>
    </w:p>
    <w:p w:rsidR="00957352" w:rsidRDefault="00957352">
      <w:pPr>
        <w:jc w:val="right"/>
        <w:rPr>
          <w:sz w:val="28"/>
          <w:szCs w:val="28"/>
        </w:rPr>
      </w:pPr>
    </w:p>
    <w:p w:rsidR="00957352" w:rsidRDefault="00957352">
      <w:pPr>
        <w:jc w:val="both"/>
        <w:rPr>
          <w:sz w:val="28"/>
          <w:szCs w:val="28"/>
        </w:rPr>
      </w:pPr>
    </w:p>
    <w:p w:rsidR="00957352" w:rsidRDefault="006E44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Комплекс мер </w:t>
      </w:r>
    </w:p>
    <w:p w:rsidR="00957352" w:rsidRDefault="006E4480">
      <w:pPr>
        <w:jc w:val="center"/>
      </w:pPr>
      <w:r>
        <w:rPr>
          <w:sz w:val="28"/>
          <w:szCs w:val="28"/>
        </w:rPr>
        <w:t>противодействия употреблению наркотических средств и их незаконному обороту</w:t>
      </w:r>
    </w:p>
    <w:p w:rsidR="00957352" w:rsidRDefault="006E44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Камешковском</w:t>
      </w:r>
      <w:proofErr w:type="spellEnd"/>
      <w:r>
        <w:rPr>
          <w:sz w:val="28"/>
          <w:szCs w:val="28"/>
        </w:rPr>
        <w:t xml:space="preserve"> районе на 2019-2022 годы.</w:t>
      </w:r>
    </w:p>
    <w:p w:rsidR="00957352" w:rsidRDefault="00957352">
      <w:pPr>
        <w:jc w:val="center"/>
        <w:rPr>
          <w:sz w:val="28"/>
          <w:szCs w:val="28"/>
        </w:rPr>
      </w:pPr>
    </w:p>
    <w:tbl>
      <w:tblPr>
        <w:tblW w:w="14855" w:type="dxa"/>
        <w:tblInd w:w="-5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8" w:type="dxa"/>
        </w:tblCellMar>
        <w:tblLook w:val="04A0"/>
      </w:tblPr>
      <w:tblGrid>
        <w:gridCol w:w="666"/>
        <w:gridCol w:w="7258"/>
        <w:gridCol w:w="2397"/>
        <w:gridCol w:w="2158"/>
        <w:gridCol w:w="2376"/>
      </w:tblGrid>
      <w:tr w:rsidR="00957352" w:rsidTr="006E4480"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both"/>
            </w:pPr>
            <w:r>
              <w:t>№</w:t>
            </w:r>
          </w:p>
          <w:p w:rsidR="00957352" w:rsidRDefault="006E4480">
            <w:pPr>
              <w:contextualSpacing/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7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center"/>
            </w:pPr>
            <w:r>
              <w:t>Наименование мероприятий</w:t>
            </w:r>
          </w:p>
        </w:tc>
        <w:tc>
          <w:tcPr>
            <w:tcW w:w="2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center"/>
            </w:pPr>
            <w:proofErr w:type="gramStart"/>
            <w:r>
              <w:t>Ответственные</w:t>
            </w:r>
            <w:proofErr w:type="gramEnd"/>
            <w:r>
              <w:t xml:space="preserve"> за реализацию мероприятий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center"/>
            </w:pPr>
            <w:r>
              <w:t>Сроки исполнения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 w:rsidP="006E4480">
            <w:pPr>
              <w:ind w:right="315"/>
              <w:contextualSpacing/>
              <w:jc w:val="center"/>
            </w:pPr>
            <w:r>
              <w:t>Источник финансирования</w:t>
            </w:r>
          </w:p>
        </w:tc>
      </w:tr>
      <w:tr w:rsidR="00957352" w:rsidTr="006E4480">
        <w:tc>
          <w:tcPr>
            <w:tcW w:w="1485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1. Организационные и правовые меры по противодействию употреблению наркотических средств и их незаконному обороту</w:t>
            </w:r>
          </w:p>
          <w:p w:rsidR="00957352" w:rsidRDefault="00957352">
            <w:pPr>
              <w:contextualSpacing/>
              <w:jc w:val="center"/>
              <w:rPr>
                <w:b/>
                <w:bCs/>
                <w:i/>
              </w:rPr>
            </w:pPr>
          </w:p>
        </w:tc>
      </w:tr>
      <w:tr w:rsidR="00957352" w:rsidTr="006E4480"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both"/>
            </w:pPr>
            <w:r>
              <w:t>1.1.</w:t>
            </w:r>
          </w:p>
        </w:tc>
        <w:tc>
          <w:tcPr>
            <w:tcW w:w="7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both"/>
            </w:pPr>
            <w:r>
              <w:t>Организация «Круглых столов» по проблеме наркомании у детей и подростков в образовательных учреждениях района с участием специалистов «</w:t>
            </w:r>
            <w:proofErr w:type="spellStart"/>
            <w:r>
              <w:t>Наркопоста</w:t>
            </w:r>
            <w:proofErr w:type="spellEnd"/>
            <w:r>
              <w:t>»</w:t>
            </w:r>
          </w:p>
        </w:tc>
        <w:tc>
          <w:tcPr>
            <w:tcW w:w="2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center"/>
            </w:pPr>
            <w:r>
              <w:t>УО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center"/>
            </w:pPr>
            <w:r>
              <w:t>2020,</w:t>
            </w:r>
          </w:p>
          <w:p w:rsidR="00957352" w:rsidRDefault="006E4480">
            <w:pPr>
              <w:contextualSpacing/>
              <w:jc w:val="center"/>
            </w:pPr>
            <w:r>
              <w:t>2022</w:t>
            </w:r>
          </w:p>
        </w:tc>
        <w:tc>
          <w:tcPr>
            <w:tcW w:w="23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both"/>
            </w:pPr>
            <w:r>
              <w:t>Муниципальная программа «Развитие образования Камешковского района на 2014-2020 годы»</w:t>
            </w:r>
          </w:p>
        </w:tc>
      </w:tr>
      <w:tr w:rsidR="00957352" w:rsidTr="006E4480"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both"/>
            </w:pPr>
            <w:r>
              <w:t>1.2.</w:t>
            </w:r>
          </w:p>
        </w:tc>
        <w:tc>
          <w:tcPr>
            <w:tcW w:w="7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both"/>
            </w:pPr>
            <w:r>
              <w:t>Организация обучающих семинаров для социальных педагогов  образовательных учреждений по вопросам осуществления учета, наблюдения за подростками «группы риска», замеченных или подозреваемых в потреблении одурманивающих веществ</w:t>
            </w:r>
          </w:p>
        </w:tc>
        <w:tc>
          <w:tcPr>
            <w:tcW w:w="2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center"/>
            </w:pPr>
            <w:r>
              <w:t>УО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center"/>
            </w:pPr>
            <w:r>
              <w:t>2020</w:t>
            </w:r>
          </w:p>
          <w:p w:rsidR="00957352" w:rsidRDefault="006E4480">
            <w:pPr>
              <w:contextualSpacing/>
              <w:jc w:val="center"/>
            </w:pPr>
            <w:r>
              <w:t>2022</w:t>
            </w:r>
          </w:p>
        </w:tc>
        <w:tc>
          <w:tcPr>
            <w:tcW w:w="23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957352">
            <w:pPr>
              <w:contextualSpacing/>
              <w:jc w:val="both"/>
            </w:pPr>
          </w:p>
        </w:tc>
      </w:tr>
      <w:tr w:rsidR="00957352" w:rsidTr="006E4480"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both"/>
            </w:pPr>
            <w:r>
              <w:t>1.3.</w:t>
            </w:r>
          </w:p>
        </w:tc>
        <w:tc>
          <w:tcPr>
            <w:tcW w:w="7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both"/>
            </w:pPr>
            <w:r>
              <w:t>Проведение районного родительского  собрания по безопасности детей</w:t>
            </w:r>
          </w:p>
        </w:tc>
        <w:tc>
          <w:tcPr>
            <w:tcW w:w="2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center"/>
            </w:pPr>
            <w:r>
              <w:t>УО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center"/>
            </w:pPr>
            <w:r>
              <w:t>ежегодно</w:t>
            </w:r>
          </w:p>
        </w:tc>
        <w:tc>
          <w:tcPr>
            <w:tcW w:w="23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957352">
            <w:pPr>
              <w:contextualSpacing/>
              <w:jc w:val="both"/>
            </w:pPr>
          </w:p>
        </w:tc>
      </w:tr>
      <w:tr w:rsidR="00957352" w:rsidTr="006E4480"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both"/>
            </w:pPr>
            <w:r>
              <w:t>1.4.</w:t>
            </w:r>
          </w:p>
        </w:tc>
        <w:tc>
          <w:tcPr>
            <w:tcW w:w="7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both"/>
            </w:pPr>
            <w:r>
              <w:t xml:space="preserve">Проведение социально-педагогического тестирования среди учащихся образовательных учреждений и их родителей по вопросам употребления наркотических средств и </w:t>
            </w:r>
            <w:proofErr w:type="spellStart"/>
            <w:r>
              <w:t>психоактивных</w:t>
            </w:r>
            <w:proofErr w:type="spellEnd"/>
            <w:r>
              <w:t xml:space="preserve"> веществ</w:t>
            </w:r>
          </w:p>
        </w:tc>
        <w:tc>
          <w:tcPr>
            <w:tcW w:w="2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center"/>
            </w:pPr>
            <w:r>
              <w:t>УО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center"/>
            </w:pPr>
            <w:r>
              <w:t>ежегодно</w:t>
            </w:r>
          </w:p>
          <w:p w:rsidR="00957352" w:rsidRDefault="006E4480">
            <w:pPr>
              <w:contextualSpacing/>
              <w:jc w:val="center"/>
            </w:pPr>
            <w:r>
              <w:t>октябрь-ноябрь</w:t>
            </w:r>
          </w:p>
        </w:tc>
        <w:tc>
          <w:tcPr>
            <w:tcW w:w="23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957352">
            <w:pPr>
              <w:contextualSpacing/>
              <w:jc w:val="both"/>
            </w:pPr>
          </w:p>
        </w:tc>
      </w:tr>
      <w:tr w:rsidR="00957352" w:rsidTr="006E4480"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both"/>
            </w:pPr>
            <w:r>
              <w:t>1.5.</w:t>
            </w:r>
          </w:p>
        </w:tc>
        <w:tc>
          <w:tcPr>
            <w:tcW w:w="7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both"/>
            </w:pPr>
            <w:r>
              <w:t>Организация социально-психологического тестирования обучающихся в целях раннего выявления незаконного потребления наркотических средств и психотропных веществ в общеобразовательных организациях района</w:t>
            </w:r>
          </w:p>
        </w:tc>
        <w:tc>
          <w:tcPr>
            <w:tcW w:w="2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center"/>
            </w:pPr>
            <w:r>
              <w:t>УО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center"/>
            </w:pPr>
            <w:r>
              <w:t>ежегодно</w:t>
            </w:r>
          </w:p>
        </w:tc>
        <w:tc>
          <w:tcPr>
            <w:tcW w:w="23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957352">
            <w:pPr>
              <w:contextualSpacing/>
              <w:jc w:val="both"/>
            </w:pPr>
          </w:p>
        </w:tc>
      </w:tr>
      <w:tr w:rsidR="00957352" w:rsidTr="006E4480"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both"/>
            </w:pPr>
            <w:r>
              <w:t>1.5.</w:t>
            </w:r>
          </w:p>
        </w:tc>
        <w:tc>
          <w:tcPr>
            <w:tcW w:w="7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both"/>
            </w:pPr>
            <w:r>
              <w:t>Межведомственное взаимодействие ГБУЗ ВО «</w:t>
            </w:r>
            <w:proofErr w:type="spellStart"/>
            <w:r>
              <w:t>Камешковская</w:t>
            </w:r>
            <w:proofErr w:type="spellEnd"/>
            <w:r>
              <w:t xml:space="preserve"> центральная районная больница» с ОМВД по Камешковскому району и отделом военного комиссариата по Камешковскому району работы по выявлению призывников, допускающих </w:t>
            </w:r>
            <w:r>
              <w:lastRenderedPageBreak/>
              <w:t>немедицинское употребление наркотиков, с целью исключения случаев призыва в армию больных наркоманией</w:t>
            </w:r>
          </w:p>
        </w:tc>
        <w:tc>
          <w:tcPr>
            <w:tcW w:w="2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center"/>
            </w:pPr>
            <w:proofErr w:type="spellStart"/>
            <w:r>
              <w:lastRenderedPageBreak/>
              <w:t>Камешковская</w:t>
            </w:r>
            <w:proofErr w:type="spellEnd"/>
            <w:r>
              <w:t xml:space="preserve"> ЦРБ*, </w:t>
            </w:r>
          </w:p>
          <w:p w:rsidR="00957352" w:rsidRDefault="006E4480">
            <w:pPr>
              <w:contextualSpacing/>
              <w:jc w:val="center"/>
            </w:pPr>
            <w:r>
              <w:t>ОМВД*,</w:t>
            </w:r>
          </w:p>
          <w:p w:rsidR="00957352" w:rsidRDefault="006E4480">
            <w:pPr>
              <w:contextualSpacing/>
              <w:jc w:val="center"/>
            </w:pPr>
            <w:r>
              <w:t>ОВК*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center"/>
            </w:pPr>
            <w:r>
              <w:t>ежегодно до призыва в армию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957352">
            <w:pPr>
              <w:contextualSpacing/>
              <w:jc w:val="both"/>
            </w:pPr>
          </w:p>
        </w:tc>
      </w:tr>
      <w:tr w:rsidR="00957352" w:rsidTr="006E4480"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both"/>
            </w:pPr>
            <w:r>
              <w:lastRenderedPageBreak/>
              <w:t>1.6.</w:t>
            </w:r>
          </w:p>
        </w:tc>
        <w:tc>
          <w:tcPr>
            <w:tcW w:w="7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both"/>
            </w:pPr>
            <w:r>
              <w:t xml:space="preserve">Проведение в специализированных учреждениях </w:t>
            </w:r>
          </w:p>
          <w:p w:rsidR="00957352" w:rsidRDefault="006E4480">
            <w:pPr>
              <w:contextualSpacing/>
              <w:jc w:val="both"/>
            </w:pPr>
            <w:r>
              <w:t>для несовершеннолетних:</w:t>
            </w:r>
          </w:p>
          <w:p w:rsidR="00957352" w:rsidRDefault="006E4480">
            <w:pPr>
              <w:contextualSpacing/>
              <w:jc w:val="both"/>
            </w:pPr>
            <w:r>
              <w:t xml:space="preserve">- индивидуальное консультирование по формированию критического отношения к социальным вредностям (алкоголь, </w:t>
            </w:r>
            <w:proofErr w:type="spellStart"/>
            <w:r>
              <w:t>табакокурение</w:t>
            </w:r>
            <w:proofErr w:type="spellEnd"/>
            <w:r>
              <w:t xml:space="preserve">, наркотические средства, </w:t>
            </w:r>
            <w:proofErr w:type="spellStart"/>
            <w:r>
              <w:t>психоактивные</w:t>
            </w:r>
            <w:proofErr w:type="spellEnd"/>
            <w:r>
              <w:t xml:space="preserve"> вещества);</w:t>
            </w:r>
          </w:p>
          <w:p w:rsidR="00957352" w:rsidRDefault="006E4480">
            <w:pPr>
              <w:contextualSpacing/>
              <w:jc w:val="both"/>
            </w:pPr>
            <w:r>
              <w:t xml:space="preserve">- проведение тренингов и мероприятий по </w:t>
            </w:r>
            <w:proofErr w:type="spellStart"/>
            <w:r>
              <w:t>наркопрофилактике</w:t>
            </w:r>
            <w:proofErr w:type="spellEnd"/>
            <w:r>
              <w:t xml:space="preserve"> среди подростков</w:t>
            </w:r>
          </w:p>
          <w:p w:rsidR="00957352" w:rsidRDefault="006E4480">
            <w:pPr>
              <w:contextualSpacing/>
              <w:jc w:val="both"/>
            </w:pPr>
            <w:r>
              <w:t xml:space="preserve">-конкурсы рисунков, плакатов, оформление стендов по </w:t>
            </w:r>
            <w:proofErr w:type="spellStart"/>
            <w:r>
              <w:t>антинаркотической</w:t>
            </w:r>
            <w:proofErr w:type="spellEnd"/>
            <w:r>
              <w:t xml:space="preserve"> тематике;</w:t>
            </w:r>
          </w:p>
          <w:p w:rsidR="00957352" w:rsidRDefault="006E4480">
            <w:pPr>
              <w:contextualSpacing/>
            </w:pPr>
            <w:r>
              <w:t>- спортивных мероприятий, пропагандирующих здоровый образ жизни.</w:t>
            </w:r>
          </w:p>
        </w:tc>
        <w:tc>
          <w:tcPr>
            <w:tcW w:w="2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center"/>
            </w:pPr>
            <w:r>
              <w:t>СРЦН*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center"/>
            </w:pPr>
            <w:r>
              <w:t>2019-2022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957352">
            <w:pPr>
              <w:contextualSpacing/>
              <w:jc w:val="both"/>
            </w:pPr>
          </w:p>
        </w:tc>
      </w:tr>
      <w:tr w:rsidR="00957352" w:rsidTr="006E4480"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both"/>
            </w:pPr>
            <w:r>
              <w:t>1.10</w:t>
            </w:r>
          </w:p>
        </w:tc>
        <w:tc>
          <w:tcPr>
            <w:tcW w:w="7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both"/>
            </w:pPr>
            <w:r>
              <w:t>Проведение систематической работы с учащимися образовательных учреждений и их родителям по разъяснению медицинских и правовых последствий, связанных с незаконным оборотом наркотических средств и психотропных веществ</w:t>
            </w:r>
          </w:p>
        </w:tc>
        <w:tc>
          <w:tcPr>
            <w:tcW w:w="2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center"/>
            </w:pPr>
            <w:r>
              <w:t>УО,</w:t>
            </w:r>
          </w:p>
          <w:p w:rsidR="00957352" w:rsidRDefault="006E4480">
            <w:pPr>
              <w:contextualSpacing/>
              <w:jc w:val="center"/>
            </w:pPr>
            <w:proofErr w:type="spellStart"/>
            <w:r>
              <w:t>Камешковская</w:t>
            </w:r>
            <w:proofErr w:type="spellEnd"/>
            <w:r>
              <w:t xml:space="preserve"> ЦРБ*</w:t>
            </w:r>
          </w:p>
          <w:p w:rsidR="00957352" w:rsidRDefault="00957352">
            <w:pPr>
              <w:contextualSpacing/>
              <w:jc w:val="center"/>
            </w:pP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center"/>
            </w:pPr>
            <w:r>
              <w:t>2019-2022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957352">
            <w:pPr>
              <w:contextualSpacing/>
              <w:jc w:val="both"/>
            </w:pPr>
          </w:p>
        </w:tc>
      </w:tr>
      <w:tr w:rsidR="00957352" w:rsidTr="006E4480"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both"/>
            </w:pPr>
            <w:r>
              <w:t>1.11</w:t>
            </w:r>
          </w:p>
        </w:tc>
        <w:tc>
          <w:tcPr>
            <w:tcW w:w="7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both"/>
            </w:pPr>
            <w:r>
              <w:t>Организация анонимной психологической помощи по линии «Телефон доверия»</w:t>
            </w:r>
          </w:p>
        </w:tc>
        <w:tc>
          <w:tcPr>
            <w:tcW w:w="2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center"/>
            </w:pPr>
            <w:r>
              <w:t>СРЦН*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center"/>
            </w:pPr>
            <w:r>
              <w:t>2019-2022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957352">
            <w:pPr>
              <w:contextualSpacing/>
              <w:jc w:val="both"/>
            </w:pPr>
          </w:p>
        </w:tc>
      </w:tr>
      <w:tr w:rsidR="00957352" w:rsidTr="006E4480"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both"/>
            </w:pPr>
            <w:r>
              <w:t>1.12</w:t>
            </w:r>
          </w:p>
        </w:tc>
        <w:tc>
          <w:tcPr>
            <w:tcW w:w="7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both"/>
            </w:pPr>
            <w:r>
              <w:t xml:space="preserve">Заслушивание на заседаниях </w:t>
            </w:r>
            <w:proofErr w:type="spellStart"/>
            <w:r>
              <w:t>антинаркотической</w:t>
            </w:r>
            <w:proofErr w:type="spellEnd"/>
            <w:r>
              <w:t xml:space="preserve"> комиссии глав муниципальных образований, руководителей учреждений органов системы профилактики по вопросам реализации </w:t>
            </w:r>
            <w:proofErr w:type="spellStart"/>
            <w:r>
              <w:t>антинаркотических</w:t>
            </w:r>
            <w:proofErr w:type="spellEnd"/>
            <w:r>
              <w:t xml:space="preserve"> мероприятий</w:t>
            </w:r>
          </w:p>
        </w:tc>
        <w:tc>
          <w:tcPr>
            <w:tcW w:w="2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center"/>
            </w:pPr>
            <w:proofErr w:type="spellStart"/>
            <w:r>
              <w:t>Антинаркотическая</w:t>
            </w:r>
            <w:proofErr w:type="spellEnd"/>
            <w:r>
              <w:t xml:space="preserve"> комиссия Камешковского района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center"/>
            </w:pPr>
            <w:r>
              <w:t xml:space="preserve">по плану </w:t>
            </w:r>
            <w:proofErr w:type="spellStart"/>
            <w:r>
              <w:t>антинаркотической</w:t>
            </w:r>
            <w:proofErr w:type="spellEnd"/>
            <w:r>
              <w:t xml:space="preserve"> комиссии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957352">
            <w:pPr>
              <w:contextualSpacing/>
              <w:jc w:val="both"/>
            </w:pPr>
          </w:p>
        </w:tc>
      </w:tr>
      <w:tr w:rsidR="00957352" w:rsidTr="006E4480"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both"/>
            </w:pPr>
            <w:r>
              <w:t>1.13.</w:t>
            </w:r>
          </w:p>
        </w:tc>
        <w:tc>
          <w:tcPr>
            <w:tcW w:w="7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both"/>
            </w:pPr>
            <w:r>
              <w:t xml:space="preserve">Организация работы по взаимодействию и созданию единой системы взаимного обмена информацией между участниками </w:t>
            </w:r>
            <w:proofErr w:type="spellStart"/>
            <w:r>
              <w:t>антинаркотической</w:t>
            </w:r>
            <w:proofErr w:type="spellEnd"/>
            <w:r>
              <w:t xml:space="preserve"> деятельности для принятия координационных мер противодействия злоупотреблению наркотиками и их незаконному обороту в соответствии с требованиями Федерального закона от 24.06.1999 №120-ФЗ «Об основах системы профилактики безнадзорности и правонарушений несовершеннолетних» (в редакции от  04.06.2014 №145-ФЗ), на основании письма от 21.09.2005 № ВФ-1376/06 </w:t>
            </w:r>
            <w:proofErr w:type="spellStart"/>
            <w:r>
              <w:t>Минобрнауки</w:t>
            </w:r>
            <w:proofErr w:type="spellEnd"/>
            <w:r>
              <w:t xml:space="preserve"> РФ, ОМВД РФ</w:t>
            </w:r>
            <w:proofErr w:type="gramStart"/>
            <w:r>
              <w:t>,Ф</w:t>
            </w:r>
            <w:proofErr w:type="gramEnd"/>
            <w:r>
              <w:t>СКН РФ «Об организации работы по предупреждению и пресечению правонарушений, связанных с незаконным оборотом наркотиков, в образовательных учреждениях»</w:t>
            </w:r>
          </w:p>
        </w:tc>
        <w:tc>
          <w:tcPr>
            <w:tcW w:w="2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center"/>
            </w:pPr>
            <w:r>
              <w:t>Учреждения системы профилактики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center"/>
            </w:pPr>
            <w:r>
              <w:t xml:space="preserve">по плану </w:t>
            </w:r>
            <w:proofErr w:type="spellStart"/>
            <w:r>
              <w:t>антинаркотической</w:t>
            </w:r>
            <w:proofErr w:type="spellEnd"/>
            <w:r>
              <w:t xml:space="preserve"> комиссии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957352">
            <w:pPr>
              <w:contextualSpacing/>
              <w:jc w:val="both"/>
            </w:pPr>
          </w:p>
        </w:tc>
      </w:tr>
      <w:tr w:rsidR="00957352" w:rsidTr="006E4480">
        <w:tc>
          <w:tcPr>
            <w:tcW w:w="1485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2. Организация и осуществление  межведомственных мероприятий по работе с детьми и молодежью, направленных на профилактику распространения и употребления наркотических средств</w:t>
            </w:r>
          </w:p>
        </w:tc>
      </w:tr>
      <w:tr w:rsidR="00957352" w:rsidTr="006E4480"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both"/>
            </w:pPr>
            <w:r>
              <w:lastRenderedPageBreak/>
              <w:t>2.1.</w:t>
            </w:r>
          </w:p>
        </w:tc>
        <w:tc>
          <w:tcPr>
            <w:tcW w:w="7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both"/>
            </w:pPr>
            <w:r>
              <w:t xml:space="preserve">Проведение целевых акций, кампаний, направленных против употребления и распространения </w:t>
            </w:r>
            <w:proofErr w:type="spellStart"/>
            <w:r>
              <w:t>психоактивных</w:t>
            </w:r>
            <w:proofErr w:type="spellEnd"/>
            <w:r>
              <w:t xml:space="preserve"> веществ</w:t>
            </w:r>
          </w:p>
        </w:tc>
        <w:tc>
          <w:tcPr>
            <w:tcW w:w="2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center"/>
            </w:pPr>
            <w:r>
              <w:t>Комитет культуры,</w:t>
            </w:r>
          </w:p>
          <w:p w:rsidR="00957352" w:rsidRDefault="006E4480">
            <w:pPr>
              <w:contextualSpacing/>
              <w:jc w:val="center"/>
            </w:pPr>
            <w:r>
              <w:t>ОМВД*,</w:t>
            </w:r>
          </w:p>
          <w:p w:rsidR="00957352" w:rsidRDefault="006E4480">
            <w:pPr>
              <w:contextualSpacing/>
              <w:jc w:val="center"/>
            </w:pPr>
            <w:r>
              <w:t xml:space="preserve">СРЦН*, </w:t>
            </w:r>
          </w:p>
          <w:p w:rsidR="00957352" w:rsidRDefault="006E4480">
            <w:pPr>
              <w:contextualSpacing/>
              <w:jc w:val="center"/>
            </w:pPr>
            <w:proofErr w:type="spellStart"/>
            <w:r>
              <w:t>Камешковская</w:t>
            </w:r>
            <w:proofErr w:type="spellEnd"/>
            <w:r>
              <w:t xml:space="preserve"> ЦРБ*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center"/>
            </w:pPr>
            <w:r>
              <w:t>2019-2022</w:t>
            </w:r>
          </w:p>
        </w:tc>
        <w:tc>
          <w:tcPr>
            <w:tcW w:w="23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both"/>
            </w:pPr>
            <w:r>
              <w:t xml:space="preserve">Муниципальная программа «Развитие молодежной политики в </w:t>
            </w:r>
            <w:proofErr w:type="spellStart"/>
            <w:r>
              <w:t>Камешковском</w:t>
            </w:r>
            <w:proofErr w:type="spellEnd"/>
            <w:r>
              <w:t xml:space="preserve"> районе на 2018-2020 годы»</w:t>
            </w:r>
          </w:p>
        </w:tc>
      </w:tr>
      <w:tr w:rsidR="00957352" w:rsidTr="006E4480"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both"/>
            </w:pPr>
            <w:r>
              <w:t>2.2.</w:t>
            </w:r>
          </w:p>
        </w:tc>
        <w:tc>
          <w:tcPr>
            <w:tcW w:w="7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both"/>
            </w:pPr>
            <w:r>
              <w:t>Проведение районного конкурса молодежного плаката «</w:t>
            </w:r>
            <w:proofErr w:type="spellStart"/>
            <w:r>
              <w:t>Нарко-стоп</w:t>
            </w:r>
            <w:proofErr w:type="spellEnd"/>
            <w:r>
              <w:t xml:space="preserve">» и социальной рекламы, посвященного Международному дню борьбы с </w:t>
            </w:r>
            <w:proofErr w:type="spellStart"/>
            <w:r>
              <w:t>накроманией</w:t>
            </w:r>
            <w:proofErr w:type="spellEnd"/>
            <w:r>
              <w:t xml:space="preserve"> и наркобизнесом</w:t>
            </w:r>
          </w:p>
        </w:tc>
        <w:tc>
          <w:tcPr>
            <w:tcW w:w="2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center"/>
            </w:pPr>
            <w:r>
              <w:t>Комитет культуры</w:t>
            </w:r>
          </w:p>
          <w:p w:rsidR="00957352" w:rsidRDefault="006E4480">
            <w:pPr>
              <w:contextualSpacing/>
              <w:jc w:val="center"/>
            </w:pPr>
            <w:r>
              <w:t>СРЦН*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center"/>
            </w:pPr>
            <w:r>
              <w:t>ежегодно</w:t>
            </w:r>
          </w:p>
          <w:p w:rsidR="00957352" w:rsidRDefault="006E4480">
            <w:pPr>
              <w:contextualSpacing/>
              <w:jc w:val="center"/>
            </w:pPr>
            <w:r>
              <w:t>26 июня</w:t>
            </w:r>
          </w:p>
        </w:tc>
        <w:tc>
          <w:tcPr>
            <w:tcW w:w="23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957352">
            <w:pPr>
              <w:contextualSpacing/>
              <w:jc w:val="both"/>
            </w:pPr>
          </w:p>
        </w:tc>
      </w:tr>
      <w:tr w:rsidR="00957352" w:rsidTr="006E4480"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both"/>
            </w:pPr>
            <w:r>
              <w:t>2.3.</w:t>
            </w:r>
          </w:p>
        </w:tc>
        <w:tc>
          <w:tcPr>
            <w:tcW w:w="7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both"/>
            </w:pPr>
            <w:r>
              <w:t>Проведение мероприятий, посвященных:</w:t>
            </w:r>
          </w:p>
          <w:p w:rsidR="00957352" w:rsidRDefault="006E4480">
            <w:pPr>
              <w:contextualSpacing/>
            </w:pPr>
            <w:r>
              <w:t>-1 марта - Всемирному дню борьбы с наркотиками и наркобизнесом;</w:t>
            </w:r>
          </w:p>
          <w:p w:rsidR="00957352" w:rsidRDefault="006E4480">
            <w:pPr>
              <w:contextualSpacing/>
            </w:pPr>
            <w:r>
              <w:t>-26 июня - Международному дню борьбы с наркоманией и наркобизнесом;</w:t>
            </w:r>
          </w:p>
          <w:p w:rsidR="00957352" w:rsidRDefault="006E4480">
            <w:pPr>
              <w:contextualSpacing/>
              <w:jc w:val="both"/>
            </w:pPr>
            <w:r>
              <w:t>-3 октября - Всемирному дню трезвости;</w:t>
            </w:r>
          </w:p>
          <w:p w:rsidR="00957352" w:rsidRDefault="006E4480">
            <w:pPr>
              <w:contextualSpacing/>
              <w:jc w:val="both"/>
            </w:pPr>
            <w:r>
              <w:t xml:space="preserve">-1 декабря - Всемирному дню борьбы со </w:t>
            </w:r>
            <w:proofErr w:type="spellStart"/>
            <w:r>
              <w:t>СПИДом</w:t>
            </w:r>
            <w:proofErr w:type="spellEnd"/>
            <w:r>
              <w:t>.</w:t>
            </w:r>
          </w:p>
        </w:tc>
        <w:tc>
          <w:tcPr>
            <w:tcW w:w="2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center"/>
            </w:pPr>
            <w:r>
              <w:t>Комитет культуры,</w:t>
            </w:r>
          </w:p>
          <w:p w:rsidR="00957352" w:rsidRDefault="006E4480">
            <w:pPr>
              <w:contextualSpacing/>
              <w:jc w:val="center"/>
            </w:pPr>
            <w:r>
              <w:t>УО,</w:t>
            </w:r>
          </w:p>
          <w:p w:rsidR="00957352" w:rsidRDefault="006E4480">
            <w:pPr>
              <w:contextualSpacing/>
              <w:jc w:val="center"/>
            </w:pPr>
            <w:r>
              <w:t>СРЦН*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center"/>
            </w:pPr>
            <w:r>
              <w:t>2019-2022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957352">
            <w:pPr>
              <w:contextualSpacing/>
              <w:jc w:val="both"/>
            </w:pPr>
          </w:p>
        </w:tc>
      </w:tr>
      <w:tr w:rsidR="00957352" w:rsidTr="006E4480"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both"/>
            </w:pPr>
            <w:r>
              <w:t>2.4.</w:t>
            </w:r>
          </w:p>
        </w:tc>
        <w:tc>
          <w:tcPr>
            <w:tcW w:w="7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both"/>
            </w:pPr>
            <w:r>
              <w:t xml:space="preserve">Проведение мероприятий </w:t>
            </w:r>
            <w:proofErr w:type="spellStart"/>
            <w:r>
              <w:t>антинаркотической</w:t>
            </w:r>
            <w:proofErr w:type="spellEnd"/>
            <w:r>
              <w:t xml:space="preserve"> пропаганды:</w:t>
            </w:r>
          </w:p>
          <w:p w:rsidR="00957352" w:rsidRDefault="006E4480">
            <w:pPr>
              <w:contextualSpacing/>
              <w:jc w:val="both"/>
            </w:pPr>
            <w:r>
              <w:t>- организация спортивных мероприятий среди общеобразовательных учреждений направленных на здоровый образ жизни;</w:t>
            </w:r>
          </w:p>
          <w:p w:rsidR="00957352" w:rsidRDefault="006E4480">
            <w:pPr>
              <w:contextualSpacing/>
              <w:jc w:val="both"/>
            </w:pPr>
            <w:r>
              <w:t>- проведение уроков здоровья, посвященных вопросам негативного отношения к наркотикам;</w:t>
            </w:r>
          </w:p>
          <w:p w:rsidR="00957352" w:rsidRDefault="006E4480">
            <w:pPr>
              <w:contextualSpacing/>
              <w:jc w:val="both"/>
            </w:pPr>
            <w:r>
              <w:t>- организация общешкольных турниров по игровым видам спорта, стимулирующих стремление учащихся к сохранению и укреплению здоровья;</w:t>
            </w:r>
          </w:p>
          <w:p w:rsidR="00957352" w:rsidRDefault="006E4480">
            <w:pPr>
              <w:contextualSpacing/>
              <w:jc w:val="both"/>
            </w:pPr>
            <w:r>
              <w:t>- организация общешкольных лекториев, классных собраний для подростков и родителей с привлечением психологов, специалистов учреждения здравоохранения.</w:t>
            </w:r>
          </w:p>
        </w:tc>
        <w:tc>
          <w:tcPr>
            <w:tcW w:w="2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center"/>
            </w:pPr>
            <w:r>
              <w:t>УО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center"/>
            </w:pPr>
            <w:r>
              <w:t>2019-2022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both"/>
            </w:pPr>
            <w:r>
              <w:t>Муниципальная программа «Развитие образования Камешковского района на 2014-2020 годы»</w:t>
            </w:r>
          </w:p>
        </w:tc>
      </w:tr>
      <w:tr w:rsidR="00957352" w:rsidTr="006E4480"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both"/>
            </w:pPr>
            <w:r>
              <w:t>2.5.</w:t>
            </w:r>
          </w:p>
        </w:tc>
        <w:tc>
          <w:tcPr>
            <w:tcW w:w="7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both"/>
            </w:pPr>
            <w:r>
              <w:t>Организация  проведения спортивных мероприятий среди детей и молодежи:</w:t>
            </w:r>
          </w:p>
          <w:p w:rsidR="00957352" w:rsidRDefault="006E4480">
            <w:pPr>
              <w:contextualSpacing/>
              <w:jc w:val="both"/>
            </w:pPr>
            <w:r>
              <w:t>- день физкультурника «Мы выбираем спорт!»;</w:t>
            </w:r>
          </w:p>
          <w:p w:rsidR="00957352" w:rsidRDefault="006E4480">
            <w:pPr>
              <w:contextualSpacing/>
              <w:jc w:val="both"/>
            </w:pPr>
            <w:r>
              <w:t>- чемпионат района по пляжному волейболу «За здоровый образ жизни!»;</w:t>
            </w:r>
          </w:p>
          <w:p w:rsidR="00957352" w:rsidRDefault="006E4480">
            <w:pPr>
              <w:contextualSpacing/>
              <w:jc w:val="both"/>
            </w:pPr>
            <w:r>
              <w:t>- районный детско-юношеский турнир по настольному теннису «Молодежь против наркотиков»;</w:t>
            </w:r>
          </w:p>
          <w:p w:rsidR="00957352" w:rsidRDefault="006E4480">
            <w:pPr>
              <w:contextualSpacing/>
              <w:jc w:val="both"/>
            </w:pPr>
            <w:r>
              <w:t>- легкоатлетический забег  «Бегущий город»;</w:t>
            </w:r>
          </w:p>
          <w:p w:rsidR="00957352" w:rsidRDefault="006E4480">
            <w:pPr>
              <w:contextualSpacing/>
              <w:jc w:val="both"/>
            </w:pPr>
            <w:r>
              <w:t>- день физкультурника «Мы выбираем спорт»;</w:t>
            </w:r>
          </w:p>
          <w:p w:rsidR="00957352" w:rsidRDefault="006E4480">
            <w:pPr>
              <w:contextualSpacing/>
              <w:jc w:val="both"/>
            </w:pPr>
            <w:r>
              <w:t>- спортивные игры, турниры, эстафеты;</w:t>
            </w:r>
          </w:p>
          <w:p w:rsidR="00957352" w:rsidRDefault="006E4480">
            <w:pPr>
              <w:contextualSpacing/>
              <w:jc w:val="both"/>
            </w:pPr>
            <w:r>
              <w:t>- чемпионат района по мини-футболу «Спорт против наркотиков»;</w:t>
            </w:r>
          </w:p>
          <w:p w:rsidR="00957352" w:rsidRDefault="006E4480">
            <w:pPr>
              <w:contextualSpacing/>
              <w:jc w:val="both"/>
            </w:pPr>
            <w:r>
              <w:t xml:space="preserve">- спортивный день в загородном лагере «Дружба» «Нет, </w:t>
            </w:r>
            <w:r>
              <w:lastRenderedPageBreak/>
              <w:t>наркотикам»;</w:t>
            </w:r>
          </w:p>
          <w:p w:rsidR="00957352" w:rsidRDefault="006E4480">
            <w:pPr>
              <w:contextualSpacing/>
              <w:jc w:val="both"/>
            </w:pPr>
            <w:r>
              <w:t>- лыжные гонки «За здоровый образ жизни»;</w:t>
            </w:r>
          </w:p>
          <w:p w:rsidR="00957352" w:rsidRDefault="006E4480">
            <w:pPr>
              <w:contextualSpacing/>
              <w:jc w:val="both"/>
            </w:pPr>
            <w:r>
              <w:t>- чемпионат района по футболу на снегу «За здоровую страну»;</w:t>
            </w:r>
          </w:p>
          <w:p w:rsidR="00957352" w:rsidRDefault="006E4480">
            <w:pPr>
              <w:contextualSpacing/>
              <w:jc w:val="both"/>
            </w:pPr>
            <w:r>
              <w:t>- чемпионат района по баскетболу «Город без наркотиков»;</w:t>
            </w:r>
          </w:p>
          <w:p w:rsidR="00957352" w:rsidRDefault="006E4480">
            <w:pPr>
              <w:contextualSpacing/>
              <w:jc w:val="both"/>
            </w:pPr>
            <w:r>
              <w:t>- легкоатлетический забег «Кросс нации»</w:t>
            </w:r>
          </w:p>
        </w:tc>
        <w:tc>
          <w:tcPr>
            <w:tcW w:w="2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center"/>
            </w:pPr>
            <w:r>
              <w:lastRenderedPageBreak/>
              <w:t>Отдел спорта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center"/>
            </w:pPr>
            <w:r>
              <w:t>2019-2022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both"/>
            </w:pPr>
            <w:r>
              <w:t>Муниципальная программа «Развитие физической культуры и спорта в муниципальном образовании Камешковский район на 2018-2022 годы»</w:t>
            </w:r>
          </w:p>
        </w:tc>
      </w:tr>
      <w:tr w:rsidR="00957352" w:rsidTr="006E4480"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both"/>
            </w:pPr>
            <w:r>
              <w:lastRenderedPageBreak/>
              <w:t>2.6.</w:t>
            </w:r>
          </w:p>
        </w:tc>
        <w:tc>
          <w:tcPr>
            <w:tcW w:w="7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both"/>
            </w:pPr>
            <w:r>
              <w:t xml:space="preserve">Организация проведения месячников по </w:t>
            </w:r>
            <w:proofErr w:type="spellStart"/>
            <w:r>
              <w:t>наркопрофилактике</w:t>
            </w:r>
            <w:proofErr w:type="spellEnd"/>
            <w:r>
              <w:t xml:space="preserve">, борьбы с наркоманией совместно с учреждениями </w:t>
            </w:r>
            <w:proofErr w:type="spellStart"/>
            <w:r>
              <w:t>наркопрофилактики</w:t>
            </w:r>
            <w:proofErr w:type="spellEnd"/>
          </w:p>
        </w:tc>
        <w:tc>
          <w:tcPr>
            <w:tcW w:w="2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center"/>
            </w:pPr>
            <w:r>
              <w:t>Учреждения системы профилактики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center"/>
            </w:pPr>
            <w:r>
              <w:t>ежегодно</w:t>
            </w:r>
          </w:p>
          <w:p w:rsidR="00957352" w:rsidRDefault="006E4480">
            <w:pPr>
              <w:contextualSpacing/>
              <w:jc w:val="center"/>
            </w:pPr>
            <w:r>
              <w:t>март, июнь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957352">
            <w:pPr>
              <w:contextualSpacing/>
              <w:jc w:val="both"/>
            </w:pPr>
          </w:p>
        </w:tc>
      </w:tr>
      <w:tr w:rsidR="00957352" w:rsidTr="006E4480">
        <w:tc>
          <w:tcPr>
            <w:tcW w:w="1485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3.Обеспечение условий для пресечения потребления и оборота наркотических средств, </w:t>
            </w:r>
          </w:p>
          <w:p w:rsidR="00957352" w:rsidRDefault="006E4480">
            <w:pPr>
              <w:contextualSpacing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ограничения поступления наркотиков на территорию района</w:t>
            </w:r>
          </w:p>
        </w:tc>
      </w:tr>
      <w:tr w:rsidR="00957352" w:rsidTr="006E4480"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both"/>
            </w:pPr>
            <w:r>
              <w:t>3.1.</w:t>
            </w:r>
          </w:p>
        </w:tc>
        <w:tc>
          <w:tcPr>
            <w:tcW w:w="7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both"/>
            </w:pPr>
            <w:r>
              <w:t xml:space="preserve">Информирование органов профилактики о </w:t>
            </w:r>
            <w:proofErr w:type="spellStart"/>
            <w:r>
              <w:t>наркоситуации</w:t>
            </w:r>
            <w:proofErr w:type="spellEnd"/>
            <w:r>
              <w:t xml:space="preserve"> в районе и мерах, необходимых для ее улучшения </w:t>
            </w:r>
          </w:p>
        </w:tc>
        <w:tc>
          <w:tcPr>
            <w:tcW w:w="2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center"/>
            </w:pPr>
            <w:r>
              <w:t>ОМВД*</w:t>
            </w:r>
          </w:p>
          <w:p w:rsidR="00957352" w:rsidRDefault="006E4480">
            <w:pPr>
              <w:contextualSpacing/>
              <w:jc w:val="center"/>
            </w:pPr>
            <w:proofErr w:type="spellStart"/>
            <w:r>
              <w:t>Камешковская</w:t>
            </w:r>
            <w:proofErr w:type="spellEnd"/>
            <w:r>
              <w:t xml:space="preserve"> ЦРБ*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center"/>
            </w:pPr>
            <w:r>
              <w:t>2019-2022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957352">
            <w:pPr>
              <w:contextualSpacing/>
              <w:jc w:val="both"/>
            </w:pPr>
          </w:p>
        </w:tc>
      </w:tr>
      <w:tr w:rsidR="00957352" w:rsidTr="006E4480"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both"/>
            </w:pPr>
            <w:r>
              <w:t>3.2.</w:t>
            </w:r>
          </w:p>
        </w:tc>
        <w:tc>
          <w:tcPr>
            <w:tcW w:w="7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both"/>
            </w:pPr>
            <w:r>
              <w:t>Организация и проведение совместно с главами муниципальных образований приема информации о лицах, употребляющих и распространяющих наркотические средства, о нахождении притонов для употребления наркотических средств от граждан</w:t>
            </w:r>
          </w:p>
        </w:tc>
        <w:tc>
          <w:tcPr>
            <w:tcW w:w="2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center"/>
            </w:pPr>
            <w:r>
              <w:t>ОМСУ*</w:t>
            </w:r>
          </w:p>
          <w:p w:rsidR="00957352" w:rsidRDefault="006E4480">
            <w:pPr>
              <w:contextualSpacing/>
              <w:jc w:val="center"/>
            </w:pPr>
            <w:r>
              <w:t>ОМВД*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center"/>
            </w:pPr>
            <w:r>
              <w:t>2019-2022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957352">
            <w:pPr>
              <w:contextualSpacing/>
              <w:jc w:val="both"/>
            </w:pPr>
          </w:p>
        </w:tc>
      </w:tr>
      <w:tr w:rsidR="00957352" w:rsidTr="006E4480"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both"/>
            </w:pPr>
            <w:r>
              <w:t>3.3.</w:t>
            </w:r>
          </w:p>
        </w:tc>
        <w:tc>
          <w:tcPr>
            <w:tcW w:w="7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both"/>
            </w:pPr>
            <w:r>
              <w:t>Организация рейдовых мероприятий в местах массового проведения досуга молодежи (дискотеки, бары, кафе) в целях выявления потребителей и распространителей наркотиков</w:t>
            </w:r>
          </w:p>
        </w:tc>
        <w:tc>
          <w:tcPr>
            <w:tcW w:w="2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center"/>
            </w:pPr>
            <w:r>
              <w:t>ОМВД*,</w:t>
            </w:r>
          </w:p>
          <w:p w:rsidR="00957352" w:rsidRDefault="006E4480">
            <w:pPr>
              <w:contextualSpacing/>
              <w:jc w:val="center"/>
            </w:pPr>
            <w:r>
              <w:t>ОМСУ*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center"/>
            </w:pPr>
            <w:r>
              <w:t>2019-2022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957352">
            <w:pPr>
              <w:contextualSpacing/>
              <w:jc w:val="both"/>
            </w:pPr>
          </w:p>
        </w:tc>
      </w:tr>
      <w:tr w:rsidR="00957352" w:rsidTr="006E4480"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both"/>
            </w:pPr>
            <w:r>
              <w:t>3.4.</w:t>
            </w:r>
          </w:p>
        </w:tc>
        <w:tc>
          <w:tcPr>
            <w:tcW w:w="7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both"/>
            </w:pPr>
            <w:r>
              <w:t xml:space="preserve">Организация совместных проверок мест хранения сильно действующих наркотических средств и </w:t>
            </w:r>
            <w:proofErr w:type="spellStart"/>
            <w:r>
              <w:t>психоактивных</w:t>
            </w:r>
            <w:proofErr w:type="spellEnd"/>
            <w:r>
              <w:t xml:space="preserve"> веществ</w:t>
            </w:r>
          </w:p>
        </w:tc>
        <w:tc>
          <w:tcPr>
            <w:tcW w:w="2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center"/>
            </w:pPr>
            <w:proofErr w:type="spellStart"/>
            <w:r>
              <w:t>Камешковская</w:t>
            </w:r>
            <w:proofErr w:type="spellEnd"/>
            <w:r>
              <w:t xml:space="preserve"> ЦРБ*,</w:t>
            </w:r>
          </w:p>
          <w:p w:rsidR="00957352" w:rsidRDefault="006E4480">
            <w:pPr>
              <w:contextualSpacing/>
              <w:jc w:val="center"/>
            </w:pPr>
            <w:r>
              <w:t>ОМВД*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center"/>
            </w:pPr>
            <w:r>
              <w:t>2019-2022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957352">
            <w:pPr>
              <w:contextualSpacing/>
              <w:jc w:val="both"/>
            </w:pPr>
          </w:p>
        </w:tc>
      </w:tr>
      <w:tr w:rsidR="00957352" w:rsidTr="006E4480"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both"/>
            </w:pPr>
            <w:r>
              <w:t>3.5.</w:t>
            </w:r>
          </w:p>
        </w:tc>
        <w:tc>
          <w:tcPr>
            <w:tcW w:w="7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both"/>
            </w:pPr>
            <w:r>
              <w:t xml:space="preserve">Организация рабочих встреч со старостами, </w:t>
            </w:r>
            <w:proofErr w:type="spellStart"/>
            <w:r>
              <w:t>уличкомами</w:t>
            </w:r>
            <w:proofErr w:type="spellEnd"/>
            <w:r>
              <w:t xml:space="preserve"> по проблемам распространения, культивирования наркотических средств</w:t>
            </w:r>
          </w:p>
        </w:tc>
        <w:tc>
          <w:tcPr>
            <w:tcW w:w="2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center"/>
            </w:pPr>
            <w:r>
              <w:t>ОМСУ*</w:t>
            </w:r>
          </w:p>
          <w:p w:rsidR="00957352" w:rsidRDefault="006E4480">
            <w:pPr>
              <w:contextualSpacing/>
              <w:jc w:val="center"/>
            </w:pPr>
            <w:r>
              <w:t>ОМВД*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center"/>
            </w:pPr>
            <w:r>
              <w:t>2019-2022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957352">
            <w:pPr>
              <w:contextualSpacing/>
              <w:jc w:val="both"/>
            </w:pPr>
          </w:p>
        </w:tc>
      </w:tr>
      <w:tr w:rsidR="00957352" w:rsidTr="006E4480">
        <w:tc>
          <w:tcPr>
            <w:tcW w:w="1485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center"/>
            </w:pPr>
            <w:r w:rsidRPr="006E4480">
              <w:rPr>
                <w:b/>
                <w:bCs/>
                <w:i/>
              </w:rPr>
              <w:t>4.</w:t>
            </w:r>
            <w:r>
              <w:rPr>
                <w:b/>
                <w:bCs/>
                <w:i/>
              </w:rPr>
              <w:t xml:space="preserve"> Информационная поддержка Комплекса мер  мероприятий противодействия употреблению наркотических средств</w:t>
            </w:r>
          </w:p>
          <w:p w:rsidR="00957352" w:rsidRDefault="006E4480">
            <w:pPr>
              <w:contextualSpacing/>
              <w:jc w:val="center"/>
            </w:pPr>
            <w:r>
              <w:rPr>
                <w:b/>
                <w:bCs/>
                <w:i/>
              </w:rPr>
              <w:t>и их незаконному обороту</w:t>
            </w:r>
          </w:p>
        </w:tc>
      </w:tr>
      <w:tr w:rsidR="00957352" w:rsidTr="006E4480"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both"/>
            </w:pPr>
            <w:r>
              <w:t>4.1.</w:t>
            </w:r>
          </w:p>
        </w:tc>
        <w:tc>
          <w:tcPr>
            <w:tcW w:w="7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both"/>
            </w:pPr>
            <w:r>
              <w:t xml:space="preserve">Регулярное информирование населения через СМИ о масштабах </w:t>
            </w:r>
            <w:proofErr w:type="spellStart"/>
            <w:proofErr w:type="gramStart"/>
            <w:r>
              <w:t>распрост</w:t>
            </w:r>
            <w:proofErr w:type="spellEnd"/>
            <w:r>
              <w:t xml:space="preserve"> ранения</w:t>
            </w:r>
            <w:proofErr w:type="gramEnd"/>
            <w:r>
              <w:t xml:space="preserve"> наркомании и ассоциированных с ней инфекций и о работе по их предупреждению</w:t>
            </w:r>
          </w:p>
        </w:tc>
        <w:tc>
          <w:tcPr>
            <w:tcW w:w="2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center"/>
            </w:pPr>
            <w:r>
              <w:t>газета «Знамя»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center"/>
            </w:pPr>
            <w:r>
              <w:t>постоянно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957352">
            <w:pPr>
              <w:contextualSpacing/>
              <w:jc w:val="both"/>
            </w:pPr>
          </w:p>
        </w:tc>
      </w:tr>
      <w:tr w:rsidR="00957352" w:rsidTr="006E4480"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both"/>
            </w:pPr>
            <w:r>
              <w:t>4.2.</w:t>
            </w:r>
          </w:p>
        </w:tc>
        <w:tc>
          <w:tcPr>
            <w:tcW w:w="7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both"/>
            </w:pPr>
            <w:r>
              <w:t xml:space="preserve">Систематизация и пополнение видеотеки по проблеме наркомании и организации здорового образа жизни </w:t>
            </w:r>
            <w:proofErr w:type="gramStart"/>
            <w:r>
              <w:t>в</w:t>
            </w:r>
            <w:proofErr w:type="gramEnd"/>
            <w:r>
              <w:t xml:space="preserve"> МУК РДК  «13-Октябрь»</w:t>
            </w:r>
          </w:p>
        </w:tc>
        <w:tc>
          <w:tcPr>
            <w:tcW w:w="2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center"/>
            </w:pPr>
            <w:r>
              <w:t>Комитет культуры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center"/>
            </w:pPr>
            <w:r>
              <w:t>постоянно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957352">
            <w:pPr>
              <w:contextualSpacing/>
              <w:jc w:val="both"/>
            </w:pPr>
          </w:p>
        </w:tc>
      </w:tr>
      <w:tr w:rsidR="00957352" w:rsidTr="006E4480"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both"/>
            </w:pPr>
            <w:r>
              <w:t>4.4.</w:t>
            </w:r>
          </w:p>
        </w:tc>
        <w:tc>
          <w:tcPr>
            <w:tcW w:w="7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both"/>
            </w:pPr>
            <w:r>
              <w:t xml:space="preserve">Организация лекционной пропаганды по противодействию распространению наркотиков </w:t>
            </w:r>
            <w:proofErr w:type="gramStart"/>
            <w:r>
              <w:t>среди</w:t>
            </w:r>
            <w:proofErr w:type="gramEnd"/>
            <w:r>
              <w:t xml:space="preserve"> обучающихся в образовательных организациях района</w:t>
            </w:r>
          </w:p>
        </w:tc>
        <w:tc>
          <w:tcPr>
            <w:tcW w:w="2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center"/>
            </w:pPr>
            <w:r>
              <w:t>УО</w:t>
            </w:r>
          </w:p>
          <w:p w:rsidR="00957352" w:rsidRDefault="006E4480">
            <w:pPr>
              <w:contextualSpacing/>
              <w:jc w:val="center"/>
            </w:pPr>
            <w:r>
              <w:t>ОМВД*</w:t>
            </w:r>
          </w:p>
          <w:p w:rsidR="00957352" w:rsidRDefault="006E4480">
            <w:pPr>
              <w:contextualSpacing/>
              <w:jc w:val="center"/>
            </w:pPr>
            <w:proofErr w:type="spellStart"/>
            <w:r>
              <w:t>Камешковская</w:t>
            </w:r>
            <w:proofErr w:type="spellEnd"/>
            <w:r>
              <w:t xml:space="preserve"> ЦРБ*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center"/>
            </w:pPr>
            <w:r>
              <w:t>2019-2022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957352">
            <w:pPr>
              <w:contextualSpacing/>
              <w:jc w:val="both"/>
            </w:pPr>
          </w:p>
        </w:tc>
      </w:tr>
      <w:tr w:rsidR="00957352" w:rsidTr="006E4480"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both"/>
            </w:pPr>
            <w:r>
              <w:t>4.5.</w:t>
            </w:r>
          </w:p>
        </w:tc>
        <w:tc>
          <w:tcPr>
            <w:tcW w:w="7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both"/>
            </w:pPr>
            <w:r>
              <w:t>Координация работы по пополнению книжного фонда МУК</w:t>
            </w:r>
            <w:proofErr w:type="gramStart"/>
            <w:r>
              <w:t>»Ц</w:t>
            </w:r>
            <w:proofErr w:type="gramEnd"/>
            <w:r>
              <w:t xml:space="preserve">ентральной библиотечной системы» </w:t>
            </w:r>
            <w:proofErr w:type="spellStart"/>
            <w:r>
              <w:t>антинаркотического</w:t>
            </w:r>
            <w:proofErr w:type="spellEnd"/>
            <w:r>
              <w:t xml:space="preserve"> содержания</w:t>
            </w:r>
          </w:p>
        </w:tc>
        <w:tc>
          <w:tcPr>
            <w:tcW w:w="2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center"/>
            </w:pPr>
            <w:r>
              <w:t>Комитет культуры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center"/>
            </w:pPr>
            <w:r>
              <w:t>Постоянно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957352">
            <w:pPr>
              <w:contextualSpacing/>
              <w:jc w:val="both"/>
            </w:pPr>
          </w:p>
        </w:tc>
      </w:tr>
      <w:tr w:rsidR="00957352" w:rsidTr="006E4480"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both"/>
            </w:pPr>
            <w:r>
              <w:lastRenderedPageBreak/>
              <w:t>4.6.</w:t>
            </w:r>
          </w:p>
        </w:tc>
        <w:tc>
          <w:tcPr>
            <w:tcW w:w="7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both"/>
            </w:pPr>
            <w:r>
              <w:t>Принятие образовательными учреждениями мер по организации информационно - просветительской работы с родителями обучающихся, оказанию им соответствующей психолого-педагогической и педагогической, социально-правовой помощи в воспитании детей.</w:t>
            </w:r>
          </w:p>
        </w:tc>
        <w:tc>
          <w:tcPr>
            <w:tcW w:w="2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center"/>
            </w:pPr>
            <w:r>
              <w:t>УО,</w:t>
            </w:r>
          </w:p>
          <w:p w:rsidR="00957352" w:rsidRDefault="006E4480">
            <w:pPr>
              <w:contextualSpacing/>
              <w:jc w:val="center"/>
            </w:pPr>
            <w:r>
              <w:t>СРЦН*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center"/>
            </w:pPr>
            <w:r>
              <w:t>2019-2022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957352">
            <w:pPr>
              <w:contextualSpacing/>
              <w:jc w:val="both"/>
            </w:pPr>
          </w:p>
        </w:tc>
      </w:tr>
      <w:tr w:rsidR="00957352" w:rsidTr="006E4480"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both"/>
            </w:pPr>
            <w:r>
              <w:t>4.7.</w:t>
            </w:r>
          </w:p>
        </w:tc>
        <w:tc>
          <w:tcPr>
            <w:tcW w:w="7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both"/>
            </w:pPr>
            <w:r>
              <w:t xml:space="preserve">Размещение информации о деятельности </w:t>
            </w:r>
            <w:proofErr w:type="spellStart"/>
            <w:r>
              <w:t>антинаркотической</w:t>
            </w:r>
            <w:proofErr w:type="spellEnd"/>
            <w:r>
              <w:t xml:space="preserve"> комиссии, работе по пропаганде здорового образа жизни на сайте администрации района</w:t>
            </w:r>
          </w:p>
        </w:tc>
        <w:tc>
          <w:tcPr>
            <w:tcW w:w="2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center"/>
            </w:pPr>
            <w:proofErr w:type="spellStart"/>
            <w:r>
              <w:t>Антинаркотическая</w:t>
            </w:r>
            <w:proofErr w:type="spellEnd"/>
            <w:r>
              <w:t xml:space="preserve"> комиссия,</w:t>
            </w:r>
          </w:p>
          <w:p w:rsidR="00957352" w:rsidRDefault="006E4480">
            <w:pPr>
              <w:contextualSpacing/>
              <w:jc w:val="center"/>
            </w:pPr>
            <w:r>
              <w:t xml:space="preserve">Управление делами 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center"/>
            </w:pPr>
            <w:r>
              <w:t>2019-2022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957352">
            <w:pPr>
              <w:contextualSpacing/>
              <w:jc w:val="both"/>
            </w:pPr>
          </w:p>
        </w:tc>
      </w:tr>
      <w:tr w:rsidR="00957352" w:rsidTr="006E4480"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both"/>
            </w:pPr>
            <w:r>
              <w:t>4.8.</w:t>
            </w:r>
          </w:p>
        </w:tc>
        <w:tc>
          <w:tcPr>
            <w:tcW w:w="7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both"/>
            </w:pPr>
            <w:r>
              <w:t>Разработка и распространение методического – информационного материала по проблеме наркомании и алкоголизма:</w:t>
            </w:r>
          </w:p>
          <w:p w:rsidR="00957352" w:rsidRDefault="006E4480">
            <w:pPr>
              <w:contextualSpacing/>
              <w:jc w:val="both"/>
            </w:pPr>
            <w:r>
              <w:t>-изготовление буклетов, памяток, брошюр;</w:t>
            </w:r>
          </w:p>
          <w:p w:rsidR="00957352" w:rsidRDefault="006E4480">
            <w:pPr>
              <w:contextualSpacing/>
              <w:jc w:val="both"/>
            </w:pPr>
            <w:r>
              <w:t>-выпуск информационных вестников.</w:t>
            </w:r>
          </w:p>
        </w:tc>
        <w:tc>
          <w:tcPr>
            <w:tcW w:w="2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center"/>
            </w:pPr>
            <w:r>
              <w:t>ЦБС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center"/>
            </w:pPr>
            <w:r>
              <w:t>2019-2022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957352">
            <w:pPr>
              <w:contextualSpacing/>
              <w:jc w:val="both"/>
            </w:pPr>
          </w:p>
        </w:tc>
      </w:tr>
      <w:tr w:rsidR="00957352" w:rsidTr="006E4480">
        <w:tc>
          <w:tcPr>
            <w:tcW w:w="1485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5. Создание условий для социальной адаптации подростков и молодежи</w:t>
            </w:r>
          </w:p>
          <w:p w:rsidR="00957352" w:rsidRDefault="00957352">
            <w:pPr>
              <w:contextualSpacing/>
              <w:jc w:val="center"/>
              <w:rPr>
                <w:b/>
                <w:bCs/>
                <w:i/>
              </w:rPr>
            </w:pPr>
          </w:p>
        </w:tc>
      </w:tr>
      <w:tr w:rsidR="00957352" w:rsidTr="006E4480"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both"/>
            </w:pPr>
            <w:r>
              <w:t>5.1.</w:t>
            </w:r>
          </w:p>
        </w:tc>
        <w:tc>
          <w:tcPr>
            <w:tcW w:w="7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both"/>
            </w:pPr>
            <w:r>
              <w:t xml:space="preserve">Организация системной </w:t>
            </w:r>
            <w:proofErr w:type="spellStart"/>
            <w:r>
              <w:t>антинаркотической</w:t>
            </w:r>
            <w:proofErr w:type="spellEnd"/>
            <w:r>
              <w:t xml:space="preserve"> работы в Домах культуры по месту жительства с участием специалиста – нарколога, психолога.</w:t>
            </w:r>
          </w:p>
        </w:tc>
        <w:tc>
          <w:tcPr>
            <w:tcW w:w="2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center"/>
            </w:pPr>
            <w:r>
              <w:t>Комитет культуры,</w:t>
            </w:r>
          </w:p>
          <w:p w:rsidR="00957352" w:rsidRDefault="006E4480">
            <w:pPr>
              <w:contextualSpacing/>
              <w:jc w:val="center"/>
            </w:pPr>
            <w:r>
              <w:t>УО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center"/>
            </w:pPr>
            <w:r>
              <w:t>2019-2022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957352">
            <w:pPr>
              <w:contextualSpacing/>
              <w:jc w:val="both"/>
            </w:pPr>
          </w:p>
        </w:tc>
      </w:tr>
      <w:tr w:rsidR="00957352" w:rsidTr="006E4480"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both"/>
            </w:pPr>
            <w:r>
              <w:t>5.2.</w:t>
            </w:r>
          </w:p>
        </w:tc>
        <w:tc>
          <w:tcPr>
            <w:tcW w:w="7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both"/>
            </w:pPr>
            <w:r>
              <w:t>Организация работы по оказанию помощи во временной трудовой занятости подростков в каникулярное время</w:t>
            </w:r>
          </w:p>
        </w:tc>
        <w:tc>
          <w:tcPr>
            <w:tcW w:w="2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center"/>
            </w:pPr>
            <w:r>
              <w:t>УО,</w:t>
            </w:r>
          </w:p>
          <w:p w:rsidR="00957352" w:rsidRDefault="006E4480">
            <w:pPr>
              <w:contextualSpacing/>
              <w:jc w:val="center"/>
            </w:pPr>
            <w:r>
              <w:t>СРЦН*,</w:t>
            </w:r>
          </w:p>
          <w:p w:rsidR="00957352" w:rsidRDefault="006E4480">
            <w:pPr>
              <w:contextualSpacing/>
              <w:jc w:val="center"/>
            </w:pPr>
            <w:r>
              <w:t>Центр занятости*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center"/>
            </w:pPr>
            <w:r>
              <w:t>ежегодно в летний период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957352">
            <w:pPr>
              <w:contextualSpacing/>
              <w:jc w:val="both"/>
            </w:pPr>
          </w:p>
        </w:tc>
      </w:tr>
      <w:tr w:rsidR="00957352" w:rsidTr="006E4480"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both"/>
            </w:pPr>
            <w:r>
              <w:t>5.3.</w:t>
            </w:r>
          </w:p>
        </w:tc>
        <w:tc>
          <w:tcPr>
            <w:tcW w:w="7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both"/>
            </w:pPr>
            <w:r>
              <w:t>Организация социального сопровождения подростков и молодежи, осужденных к мерам наказания, не связанных с лишением свободы</w:t>
            </w:r>
          </w:p>
        </w:tc>
        <w:tc>
          <w:tcPr>
            <w:tcW w:w="2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center"/>
            </w:pPr>
            <w:r>
              <w:t>СРЦН*,</w:t>
            </w:r>
          </w:p>
          <w:p w:rsidR="00957352" w:rsidRDefault="006E4480">
            <w:pPr>
              <w:contextualSpacing/>
              <w:jc w:val="center"/>
            </w:pPr>
            <w:r>
              <w:t>ОМВД*,</w:t>
            </w:r>
          </w:p>
          <w:p w:rsidR="00957352" w:rsidRDefault="006E4480">
            <w:pPr>
              <w:contextualSpacing/>
              <w:jc w:val="center"/>
            </w:pPr>
            <w:r>
              <w:t>УФСИН*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center"/>
            </w:pPr>
            <w:r>
              <w:t>2019-2022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957352">
            <w:pPr>
              <w:contextualSpacing/>
              <w:jc w:val="both"/>
            </w:pPr>
          </w:p>
        </w:tc>
      </w:tr>
      <w:tr w:rsidR="00957352" w:rsidTr="006E4480">
        <w:tc>
          <w:tcPr>
            <w:tcW w:w="1485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6. Реабилитация и </w:t>
            </w:r>
            <w:proofErr w:type="spellStart"/>
            <w:r>
              <w:rPr>
                <w:b/>
                <w:bCs/>
                <w:i/>
              </w:rPr>
              <w:t>ресоциализация</w:t>
            </w:r>
            <w:proofErr w:type="spellEnd"/>
            <w:r>
              <w:rPr>
                <w:b/>
                <w:bCs/>
                <w:i/>
              </w:rPr>
              <w:t xml:space="preserve"> лиц, потребляющих наркотические средства и психотропные вещества</w:t>
            </w:r>
          </w:p>
          <w:p w:rsidR="00957352" w:rsidRDefault="00957352">
            <w:pPr>
              <w:contextualSpacing/>
              <w:jc w:val="center"/>
              <w:rPr>
                <w:b/>
                <w:bCs/>
                <w:i/>
              </w:rPr>
            </w:pPr>
          </w:p>
        </w:tc>
      </w:tr>
      <w:tr w:rsidR="00957352" w:rsidTr="006E4480"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both"/>
            </w:pPr>
            <w:r>
              <w:t>6.1.</w:t>
            </w:r>
          </w:p>
        </w:tc>
        <w:tc>
          <w:tcPr>
            <w:tcW w:w="7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both"/>
            </w:pPr>
            <w:proofErr w:type="gramStart"/>
            <w:r>
              <w:t>Направление в наркологический кабинет ГБУЗ ВО «</w:t>
            </w:r>
            <w:proofErr w:type="spellStart"/>
            <w:r>
              <w:t>Камешковская</w:t>
            </w:r>
            <w:proofErr w:type="spellEnd"/>
            <w:r>
              <w:t xml:space="preserve"> ЦРБ» сведений о выявлении несовершеннолетних, нуждающихся в обследовании, наблюдении или лечении с связи с употреблением алкогольной и спиртосодержащей продукции, пива и напитков, изготавливаемых на его основе, наркотических средств, психотропных и одурманивающих веществ замеченных в употреблении наркотиков, и семьях, в которых родители (законные представители) допускают употребление наркотических и </w:t>
            </w:r>
            <w:proofErr w:type="spellStart"/>
            <w:r>
              <w:t>психоактивных</w:t>
            </w:r>
            <w:proofErr w:type="spellEnd"/>
            <w:r>
              <w:t xml:space="preserve"> веществ</w:t>
            </w:r>
            <w:proofErr w:type="gramEnd"/>
          </w:p>
        </w:tc>
        <w:tc>
          <w:tcPr>
            <w:tcW w:w="2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center"/>
            </w:pPr>
            <w:proofErr w:type="spellStart"/>
            <w:r>
              <w:t>Камешковская</w:t>
            </w:r>
            <w:proofErr w:type="spellEnd"/>
            <w:r>
              <w:t xml:space="preserve"> ЦРБ*,</w:t>
            </w:r>
          </w:p>
          <w:p w:rsidR="00957352" w:rsidRDefault="006E4480">
            <w:pPr>
              <w:contextualSpacing/>
              <w:jc w:val="center"/>
            </w:pPr>
            <w:r>
              <w:t>ОМВД*,</w:t>
            </w:r>
          </w:p>
          <w:p w:rsidR="00957352" w:rsidRDefault="006E4480">
            <w:pPr>
              <w:contextualSpacing/>
              <w:jc w:val="center"/>
            </w:pPr>
            <w:proofErr w:type="spellStart"/>
            <w:r>
              <w:t>КДНиЗП</w:t>
            </w:r>
            <w:proofErr w:type="spellEnd"/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957352">
            <w:pPr>
              <w:contextualSpacing/>
              <w:jc w:val="center"/>
            </w:pPr>
          </w:p>
          <w:p w:rsidR="00957352" w:rsidRDefault="006E4480">
            <w:pPr>
              <w:contextualSpacing/>
              <w:jc w:val="center"/>
            </w:pPr>
            <w:r>
              <w:t>постоянно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957352">
            <w:pPr>
              <w:contextualSpacing/>
              <w:jc w:val="both"/>
            </w:pPr>
          </w:p>
        </w:tc>
      </w:tr>
      <w:tr w:rsidR="00957352" w:rsidTr="006E4480"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both"/>
            </w:pPr>
            <w:r>
              <w:t>6.2.</w:t>
            </w:r>
          </w:p>
        </w:tc>
        <w:tc>
          <w:tcPr>
            <w:tcW w:w="7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both"/>
            </w:pPr>
            <w:r>
              <w:t xml:space="preserve">Направление в наркологический кабинет сведений о выявлении лиц, употребляющих наркотические средства, том числе </w:t>
            </w:r>
            <w:proofErr w:type="spellStart"/>
            <w:r>
              <w:t>спайсы</w:t>
            </w:r>
            <w:proofErr w:type="spellEnd"/>
          </w:p>
        </w:tc>
        <w:tc>
          <w:tcPr>
            <w:tcW w:w="2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center"/>
            </w:pPr>
            <w:r>
              <w:t>ОМВД*</w:t>
            </w:r>
          </w:p>
          <w:p w:rsidR="00957352" w:rsidRDefault="006E4480">
            <w:pPr>
              <w:contextualSpacing/>
              <w:jc w:val="center"/>
            </w:pPr>
            <w:proofErr w:type="spellStart"/>
            <w:r>
              <w:t>Камешковская</w:t>
            </w:r>
            <w:proofErr w:type="spellEnd"/>
            <w:r>
              <w:t xml:space="preserve"> ЦРБ*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center"/>
            </w:pPr>
            <w:r>
              <w:t>постоянно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957352">
            <w:pPr>
              <w:contextualSpacing/>
              <w:jc w:val="both"/>
            </w:pPr>
          </w:p>
        </w:tc>
      </w:tr>
      <w:tr w:rsidR="00957352" w:rsidTr="006E4480"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both"/>
            </w:pPr>
            <w:r>
              <w:t>6.3.</w:t>
            </w:r>
          </w:p>
        </w:tc>
        <w:tc>
          <w:tcPr>
            <w:tcW w:w="7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both"/>
            </w:pPr>
            <w:r>
              <w:t xml:space="preserve">Проведение с потребителями наркотиков профилактических </w:t>
            </w:r>
            <w:r>
              <w:lastRenderedPageBreak/>
              <w:t>мероприятий, в том числе, направленных на мотивирование их к прохождению курсов от лечения наркомании, медицинской и социальной реабилитации</w:t>
            </w:r>
          </w:p>
        </w:tc>
        <w:tc>
          <w:tcPr>
            <w:tcW w:w="2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center"/>
            </w:pPr>
            <w:proofErr w:type="spellStart"/>
            <w:r>
              <w:lastRenderedPageBreak/>
              <w:t>Камешковская</w:t>
            </w:r>
            <w:proofErr w:type="spellEnd"/>
            <w:r>
              <w:t xml:space="preserve"> ЦРБ*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center"/>
            </w:pPr>
            <w:r>
              <w:t>по мере обращения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957352">
            <w:pPr>
              <w:contextualSpacing/>
              <w:jc w:val="both"/>
            </w:pPr>
          </w:p>
        </w:tc>
      </w:tr>
      <w:tr w:rsidR="00957352" w:rsidTr="006E4480"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both"/>
            </w:pPr>
            <w:r>
              <w:lastRenderedPageBreak/>
              <w:t>6.4.</w:t>
            </w:r>
          </w:p>
        </w:tc>
        <w:tc>
          <w:tcPr>
            <w:tcW w:w="7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both"/>
            </w:pPr>
            <w:r>
              <w:t xml:space="preserve">Прием письменных согласий лиц, добровольно обратившихся за помощью в прекращении потребления наркотиков на проведение в отношении их комплекса мер по реабилитации и </w:t>
            </w:r>
            <w:proofErr w:type="spellStart"/>
            <w:r>
              <w:t>ресоциализации</w:t>
            </w:r>
            <w:proofErr w:type="spellEnd"/>
          </w:p>
        </w:tc>
        <w:tc>
          <w:tcPr>
            <w:tcW w:w="2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center"/>
            </w:pPr>
            <w:proofErr w:type="spellStart"/>
            <w:r>
              <w:t>Камешковская</w:t>
            </w:r>
            <w:proofErr w:type="spellEnd"/>
            <w:r>
              <w:t xml:space="preserve"> ЦРБ*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center"/>
            </w:pPr>
            <w:r>
              <w:t>по мере обращения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957352">
            <w:pPr>
              <w:contextualSpacing/>
              <w:jc w:val="both"/>
            </w:pPr>
          </w:p>
        </w:tc>
      </w:tr>
      <w:tr w:rsidR="00957352" w:rsidTr="006E4480"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both"/>
            </w:pPr>
            <w:r>
              <w:t>6.5.</w:t>
            </w:r>
          </w:p>
        </w:tc>
        <w:tc>
          <w:tcPr>
            <w:tcW w:w="7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both"/>
            </w:pPr>
            <w:r>
              <w:t>Постановка выявленного потребителя наркотиков на соответствующий учет и осуществление постоянного его сопровождения</w:t>
            </w:r>
          </w:p>
        </w:tc>
        <w:tc>
          <w:tcPr>
            <w:tcW w:w="2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center"/>
            </w:pPr>
            <w:proofErr w:type="spellStart"/>
            <w:r>
              <w:t>Камешковская</w:t>
            </w:r>
            <w:proofErr w:type="spellEnd"/>
            <w:r>
              <w:t xml:space="preserve"> ЦРБ*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center"/>
            </w:pPr>
            <w:r>
              <w:t>по мере обращения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957352">
            <w:pPr>
              <w:contextualSpacing/>
              <w:jc w:val="both"/>
            </w:pPr>
          </w:p>
        </w:tc>
      </w:tr>
      <w:tr w:rsidR="00957352" w:rsidTr="006E4480"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both"/>
            </w:pPr>
            <w:r>
              <w:t>6.6.</w:t>
            </w:r>
          </w:p>
        </w:tc>
        <w:tc>
          <w:tcPr>
            <w:tcW w:w="7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both"/>
            </w:pPr>
            <w:r>
              <w:t xml:space="preserve">Незамедлительное информирование </w:t>
            </w:r>
            <w:proofErr w:type="spellStart"/>
            <w:r>
              <w:t>Камешковское</w:t>
            </w:r>
            <w:proofErr w:type="spellEnd"/>
            <w:r>
              <w:t xml:space="preserve"> отделение УФСИИН о случаях отказа, уклонения потребителя наркотиков, на которого судом возложена дополнительная обязанность </w:t>
            </w:r>
            <w:proofErr w:type="gramStart"/>
            <w:r>
              <w:t>пройти</w:t>
            </w:r>
            <w:proofErr w:type="gramEnd"/>
            <w:r>
              <w:t xml:space="preserve"> диагностику, профилактические мероприятия, курсы лечения от наркомании, медицинскую, социальную реабилитацию</w:t>
            </w:r>
          </w:p>
        </w:tc>
        <w:tc>
          <w:tcPr>
            <w:tcW w:w="2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center"/>
            </w:pPr>
            <w:r>
              <w:t>УФСИН*,</w:t>
            </w:r>
          </w:p>
          <w:p w:rsidR="00957352" w:rsidRDefault="006E4480">
            <w:pPr>
              <w:contextualSpacing/>
              <w:jc w:val="center"/>
            </w:pPr>
            <w:proofErr w:type="spellStart"/>
            <w:r>
              <w:t>Камешковская</w:t>
            </w:r>
            <w:proofErr w:type="spellEnd"/>
            <w:r>
              <w:t xml:space="preserve"> ЦРБ*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center"/>
            </w:pPr>
            <w:r>
              <w:t>2019-2022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957352">
            <w:pPr>
              <w:contextualSpacing/>
              <w:jc w:val="both"/>
            </w:pPr>
          </w:p>
        </w:tc>
      </w:tr>
      <w:tr w:rsidR="00957352" w:rsidTr="006E4480"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both"/>
            </w:pPr>
            <w:r>
              <w:t>6.7.</w:t>
            </w:r>
          </w:p>
        </w:tc>
        <w:tc>
          <w:tcPr>
            <w:tcW w:w="7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both"/>
            </w:pPr>
            <w:r>
              <w:t xml:space="preserve">Осуществление медицинского сопровождения потребителей наркотиков на всех этапах реабилитации и </w:t>
            </w:r>
            <w:proofErr w:type="spellStart"/>
            <w:r>
              <w:t>ресоциализации</w:t>
            </w:r>
            <w:proofErr w:type="spellEnd"/>
          </w:p>
        </w:tc>
        <w:tc>
          <w:tcPr>
            <w:tcW w:w="2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center"/>
            </w:pPr>
            <w:proofErr w:type="spellStart"/>
            <w:r>
              <w:t>Камешковская</w:t>
            </w:r>
            <w:proofErr w:type="spellEnd"/>
            <w:r>
              <w:t xml:space="preserve"> ЦРБ*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center"/>
            </w:pPr>
            <w:r>
              <w:t>2019-2022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957352">
            <w:pPr>
              <w:contextualSpacing/>
              <w:jc w:val="both"/>
            </w:pPr>
          </w:p>
        </w:tc>
      </w:tr>
      <w:tr w:rsidR="00957352" w:rsidTr="006E4480"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both"/>
            </w:pPr>
            <w:r>
              <w:t>6.8.</w:t>
            </w:r>
          </w:p>
        </w:tc>
        <w:tc>
          <w:tcPr>
            <w:tcW w:w="7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both"/>
            </w:pPr>
            <w:r>
              <w:t>Направление пациентов с наркологическими заболеваниями на медико-социальную реабилитацию в медико-реабилитационные структурные подразделения медицинских организаций либо реабилитационные центры при наличии медицинских показаний, по окончании лечения и медицинской реабилитации</w:t>
            </w:r>
          </w:p>
        </w:tc>
        <w:tc>
          <w:tcPr>
            <w:tcW w:w="2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center"/>
            </w:pPr>
            <w:proofErr w:type="spellStart"/>
            <w:r>
              <w:t>Камешковская</w:t>
            </w:r>
            <w:proofErr w:type="spellEnd"/>
            <w:r>
              <w:t xml:space="preserve"> ЦРБ*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center"/>
            </w:pPr>
            <w:r>
              <w:t>по мере необходимости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957352">
            <w:pPr>
              <w:contextualSpacing/>
              <w:jc w:val="both"/>
            </w:pPr>
          </w:p>
        </w:tc>
      </w:tr>
      <w:tr w:rsidR="00957352" w:rsidTr="006E4480"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both"/>
            </w:pPr>
            <w:r>
              <w:t>6.9.</w:t>
            </w:r>
          </w:p>
        </w:tc>
        <w:tc>
          <w:tcPr>
            <w:tcW w:w="7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both"/>
            </w:pPr>
            <w:r>
              <w:t xml:space="preserve">Осуществление </w:t>
            </w:r>
            <w:proofErr w:type="spellStart"/>
            <w:r>
              <w:t>постреабилитационного</w:t>
            </w:r>
            <w:proofErr w:type="spellEnd"/>
            <w:r>
              <w:t xml:space="preserve"> социального патроната несовершеннолетнего </w:t>
            </w:r>
            <w:proofErr w:type="spellStart"/>
            <w:r>
              <w:t>реабилитанта</w:t>
            </w:r>
            <w:proofErr w:type="spellEnd"/>
            <w:r>
              <w:t xml:space="preserve">, а также семей (с их согласия), в которых родители (законные представители) допускали употребление наркотических и </w:t>
            </w:r>
            <w:proofErr w:type="spellStart"/>
            <w:r>
              <w:t>психоактивных</w:t>
            </w:r>
            <w:proofErr w:type="spellEnd"/>
            <w:r>
              <w:t xml:space="preserve"> веществ посредством посещений на дому, с постепенно убывающей по частоте периодичностью (с составлением акта обследования)</w:t>
            </w:r>
          </w:p>
        </w:tc>
        <w:tc>
          <w:tcPr>
            <w:tcW w:w="2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center"/>
            </w:pPr>
            <w:r>
              <w:t>СРЦН*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center"/>
            </w:pPr>
            <w:r>
              <w:t>2019-2022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957352">
            <w:pPr>
              <w:contextualSpacing/>
              <w:jc w:val="both"/>
            </w:pPr>
          </w:p>
        </w:tc>
      </w:tr>
      <w:tr w:rsidR="00957352" w:rsidTr="006E4480"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both"/>
            </w:pPr>
            <w:r>
              <w:t>6.10.</w:t>
            </w:r>
          </w:p>
        </w:tc>
        <w:tc>
          <w:tcPr>
            <w:tcW w:w="7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both"/>
            </w:pPr>
            <w:r>
              <w:t xml:space="preserve">Организация проведения консультаций психолога в отношении несовершеннолетних, замеченных в употреблении наркотиков и </w:t>
            </w:r>
            <w:proofErr w:type="spellStart"/>
            <w:r>
              <w:t>психоактивных</w:t>
            </w:r>
            <w:proofErr w:type="spellEnd"/>
            <w:r>
              <w:t xml:space="preserve"> веществ на базе ГКУСО ВО «Камешковский социально-реабилитационный центр для несовершеннолетних»</w:t>
            </w:r>
          </w:p>
        </w:tc>
        <w:tc>
          <w:tcPr>
            <w:tcW w:w="2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center"/>
            </w:pPr>
            <w:r>
              <w:t>СРЦН*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center"/>
            </w:pPr>
            <w:r>
              <w:t>по мере обращения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957352">
            <w:pPr>
              <w:contextualSpacing/>
              <w:jc w:val="both"/>
            </w:pPr>
          </w:p>
        </w:tc>
      </w:tr>
      <w:tr w:rsidR="00957352" w:rsidTr="006E4480"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both"/>
            </w:pPr>
            <w:r>
              <w:t>6.11.</w:t>
            </w:r>
          </w:p>
        </w:tc>
        <w:tc>
          <w:tcPr>
            <w:tcW w:w="7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both"/>
            </w:pPr>
            <w:r>
              <w:t xml:space="preserve">Координация работы субъектов межведомственного взаимодействия </w:t>
            </w:r>
          </w:p>
        </w:tc>
        <w:tc>
          <w:tcPr>
            <w:tcW w:w="2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center"/>
            </w:pPr>
            <w:proofErr w:type="spellStart"/>
            <w:r>
              <w:t>Антинаркотическая</w:t>
            </w:r>
            <w:proofErr w:type="spellEnd"/>
            <w:r>
              <w:t xml:space="preserve"> комиссия Камешковского района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6E4480">
            <w:pPr>
              <w:contextualSpacing/>
              <w:jc w:val="center"/>
            </w:pPr>
            <w:r>
              <w:t>2019-2022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957352" w:rsidRDefault="00957352">
            <w:pPr>
              <w:contextualSpacing/>
              <w:jc w:val="both"/>
            </w:pPr>
          </w:p>
        </w:tc>
      </w:tr>
    </w:tbl>
    <w:p w:rsidR="00957352" w:rsidRDefault="006E4480">
      <w:pPr>
        <w:rPr>
          <w:b/>
          <w:bCs/>
        </w:rPr>
      </w:pPr>
      <w:r>
        <w:rPr>
          <w:b/>
          <w:bCs/>
        </w:rPr>
        <w:t>*Органы, не входящие в структуру администрации района, привлекаются к исполнению мероприятий по согласованию</w:t>
      </w:r>
    </w:p>
    <w:p w:rsidR="00957352" w:rsidRDefault="00957352">
      <w:pPr>
        <w:rPr>
          <w:b/>
          <w:bCs/>
        </w:rPr>
      </w:pPr>
    </w:p>
    <w:p w:rsidR="00957352" w:rsidRDefault="006E448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Условные обозначения:</w:t>
      </w:r>
    </w:p>
    <w:p w:rsidR="00957352" w:rsidRDefault="00957352">
      <w:pPr>
        <w:rPr>
          <w:b/>
          <w:bCs/>
          <w:sz w:val="28"/>
          <w:szCs w:val="28"/>
        </w:rPr>
      </w:pPr>
    </w:p>
    <w:p w:rsidR="00957352" w:rsidRDefault="006E4480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Камешковская</w:t>
      </w:r>
      <w:proofErr w:type="spellEnd"/>
      <w:r>
        <w:rPr>
          <w:sz w:val="28"/>
          <w:szCs w:val="28"/>
        </w:rPr>
        <w:t xml:space="preserve"> ЦРБ   - Государственное бюджетное учреждение  здравоохранения Владимирской области «</w:t>
      </w:r>
      <w:proofErr w:type="spellStart"/>
      <w:r>
        <w:rPr>
          <w:sz w:val="28"/>
          <w:szCs w:val="28"/>
        </w:rPr>
        <w:t>Камешковская</w:t>
      </w:r>
      <w:proofErr w:type="spellEnd"/>
      <w:r>
        <w:rPr>
          <w:sz w:val="28"/>
          <w:szCs w:val="28"/>
        </w:rPr>
        <w:t xml:space="preserve"> центральная районная больница»,  </w:t>
      </w:r>
    </w:p>
    <w:p w:rsidR="00957352" w:rsidRDefault="006E448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УО - Управление образования администрации Камешковского района, </w:t>
      </w:r>
    </w:p>
    <w:p w:rsidR="00957352" w:rsidRDefault="006E4480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ОМВД - ОМВД России по Камешковскому району, </w:t>
      </w:r>
    </w:p>
    <w:p w:rsidR="00957352" w:rsidRDefault="006E4480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ОВК -  Отдел военного комиссариата по Камешковскому району, </w:t>
      </w:r>
    </w:p>
    <w:p w:rsidR="00957352" w:rsidRDefault="006E4480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СРЦН - Государственное казенное учреждение социального обслуживания Владимирской области «Камешковский социально-реабилитационный центр для несовершеннолетних», </w:t>
      </w:r>
    </w:p>
    <w:p w:rsidR="00957352" w:rsidRDefault="006E4480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Комитет культуры — МКУ «Комитет культуры, туризма  и социальной политики» Камешковского района,</w:t>
      </w:r>
    </w:p>
    <w:p w:rsidR="00957352" w:rsidRDefault="006E4480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Управление делами — Управление делами администрации Камешковского района, </w:t>
      </w:r>
    </w:p>
    <w:p w:rsidR="00957352" w:rsidRDefault="006E4480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Отдел спорта  -  МКУ «Отдел по физической культуре и спорта» Камешковского района,</w:t>
      </w:r>
    </w:p>
    <w:p w:rsidR="00957352" w:rsidRDefault="006E4480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ОМСУ - Органы местного самоуправления поселений Камешковского района, </w:t>
      </w:r>
    </w:p>
    <w:p w:rsidR="00957352" w:rsidRDefault="006E4480">
      <w:pPr>
        <w:numPr>
          <w:ilvl w:val="0"/>
          <w:numId w:val="1"/>
        </w:numPr>
        <w:contextualSpacing/>
      </w:pPr>
      <w:r>
        <w:rPr>
          <w:sz w:val="28"/>
          <w:szCs w:val="28"/>
        </w:rPr>
        <w:t xml:space="preserve">Газета «Знамя»  - МУ «Редакция газеты «Знамя», </w:t>
      </w:r>
    </w:p>
    <w:p w:rsidR="00957352" w:rsidRDefault="006E4480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ЦБС - Муниципальное учреждение культуры «</w:t>
      </w:r>
      <w:proofErr w:type="spellStart"/>
      <w:r>
        <w:rPr>
          <w:sz w:val="28"/>
          <w:szCs w:val="28"/>
        </w:rPr>
        <w:t>Камешковская</w:t>
      </w:r>
      <w:proofErr w:type="spellEnd"/>
      <w:r>
        <w:rPr>
          <w:sz w:val="28"/>
          <w:szCs w:val="28"/>
        </w:rPr>
        <w:t xml:space="preserve"> центральная библиотечная система», </w:t>
      </w:r>
    </w:p>
    <w:p w:rsidR="00957352" w:rsidRDefault="006E4480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Центр занятости - Государственное казенное учреждение Владимирской области «Центр занятости населения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амешково», </w:t>
      </w:r>
    </w:p>
    <w:p w:rsidR="00957352" w:rsidRDefault="006E4480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УФСИН - Филиал по Камешковскому району «Уголовно-исполнительной инспекции управления федеральной службы исполнения и наказания  России по Владимирской области», </w:t>
      </w:r>
    </w:p>
    <w:p w:rsidR="00957352" w:rsidRDefault="006E4480">
      <w:pPr>
        <w:numPr>
          <w:ilvl w:val="0"/>
          <w:numId w:val="1"/>
        </w:numPr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КДНиЗП</w:t>
      </w:r>
      <w:proofErr w:type="spellEnd"/>
      <w:r>
        <w:rPr>
          <w:sz w:val="28"/>
          <w:szCs w:val="28"/>
        </w:rPr>
        <w:t xml:space="preserve"> - Комиссия по делам несовершеннолетних и защите их прав администрации Камешковского района.</w:t>
      </w:r>
    </w:p>
    <w:p w:rsidR="00957352" w:rsidRDefault="00957352">
      <w:pPr>
        <w:ind w:left="720" w:right="60"/>
        <w:jc w:val="both"/>
      </w:pPr>
    </w:p>
    <w:p w:rsidR="00957352" w:rsidRDefault="00957352">
      <w:pPr>
        <w:pStyle w:val="ConsPlusNormal"/>
        <w:widowControl/>
        <w:ind w:left="5664" w:firstLine="708"/>
        <w:jc w:val="right"/>
      </w:pPr>
    </w:p>
    <w:sectPr w:rsidR="00957352" w:rsidSect="006E4480">
      <w:headerReference w:type="default" r:id="rId9"/>
      <w:pgSz w:w="16838" w:h="11906" w:orient="landscape"/>
      <w:pgMar w:top="855" w:right="425" w:bottom="567" w:left="1701" w:header="284" w:footer="0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480" w:rsidRDefault="006E4480" w:rsidP="00957352">
      <w:r>
        <w:separator/>
      </w:r>
    </w:p>
  </w:endnote>
  <w:endnote w:type="continuationSeparator" w:id="1">
    <w:p w:rsidR="006E4480" w:rsidRDefault="006E4480" w:rsidP="00957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Lohit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480" w:rsidRDefault="006E4480" w:rsidP="00957352">
      <w:r>
        <w:separator/>
      </w:r>
    </w:p>
  </w:footnote>
  <w:footnote w:type="continuationSeparator" w:id="1">
    <w:p w:rsidR="006E4480" w:rsidRDefault="006E4480" w:rsidP="009573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480" w:rsidRDefault="006E4480">
    <w:pPr>
      <w:pStyle w:val="aff"/>
      <w:jc w:val="center"/>
    </w:pPr>
    <w:fldSimple w:instr="PAGE">
      <w:r w:rsidR="00AB57F7">
        <w:rPr>
          <w:noProof/>
        </w:rPr>
        <w:t>3</w:t>
      </w:r>
    </w:fldSimple>
  </w:p>
  <w:p w:rsidR="006E4480" w:rsidRDefault="006E4480">
    <w:pPr>
      <w:pStyle w:val="af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60405"/>
    <w:multiLevelType w:val="multilevel"/>
    <w:tmpl w:val="04989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5516750E"/>
    <w:multiLevelType w:val="multilevel"/>
    <w:tmpl w:val="F9E464D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352"/>
    <w:rsid w:val="006E4480"/>
    <w:rsid w:val="00957352"/>
    <w:rsid w:val="00AB5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4A"/>
    <w:pPr>
      <w:suppressAutoHyphens/>
    </w:pPr>
    <w:rPr>
      <w:color w:val="00000A"/>
      <w:sz w:val="24"/>
      <w:szCs w:val="24"/>
    </w:rPr>
  </w:style>
  <w:style w:type="paragraph" w:styleId="1">
    <w:name w:val="heading 1"/>
    <w:basedOn w:val="a"/>
    <w:link w:val="10"/>
    <w:qFormat/>
    <w:rsid w:val="00272464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1"/>
    <w:link w:val="20"/>
    <w:qFormat/>
    <w:rsid w:val="00EE5759"/>
    <w:pPr>
      <w:widowControl w:val="0"/>
      <w:spacing w:before="108" w:after="108"/>
      <w:jc w:val="center"/>
      <w:outlineLvl w:val="1"/>
    </w:pPr>
    <w:rPr>
      <w:rFonts w:ascii="Arial" w:hAnsi="Arial" w:cs="Arial"/>
      <w:color w:val="000080"/>
      <w:sz w:val="20"/>
      <w:szCs w:val="20"/>
    </w:rPr>
  </w:style>
  <w:style w:type="paragraph" w:styleId="3">
    <w:name w:val="heading 3"/>
    <w:basedOn w:val="2"/>
    <w:link w:val="30"/>
    <w:qFormat/>
    <w:rsid w:val="00EE5759"/>
    <w:pPr>
      <w:outlineLvl w:val="2"/>
    </w:pPr>
  </w:style>
  <w:style w:type="paragraph" w:styleId="4">
    <w:name w:val="heading 4"/>
    <w:basedOn w:val="3"/>
    <w:link w:val="40"/>
    <w:qFormat/>
    <w:rsid w:val="00EE5759"/>
    <w:pPr>
      <w:outlineLvl w:val="3"/>
    </w:pPr>
  </w:style>
  <w:style w:type="paragraph" w:styleId="6">
    <w:name w:val="heading 6"/>
    <w:basedOn w:val="a"/>
    <w:link w:val="60"/>
    <w:qFormat/>
    <w:rsid w:val="00EE5759"/>
    <w:pPr>
      <w:tabs>
        <w:tab w:val="left" w:pos="0"/>
      </w:tabs>
      <w:spacing w:before="240" w:after="60"/>
      <w:ind w:left="4320" w:hanging="720"/>
      <w:jc w:val="both"/>
      <w:outlineLvl w:val="5"/>
    </w:pPr>
    <w:rPr>
      <w:rFonts w:ascii="PetersburgCTT" w:eastAsia="Calibri" w:hAnsi="PetersburgCTT"/>
      <w:i/>
      <w:sz w:val="22"/>
      <w:lang w:eastAsia="en-US"/>
    </w:rPr>
  </w:style>
  <w:style w:type="paragraph" w:styleId="7">
    <w:name w:val="heading 7"/>
    <w:basedOn w:val="a"/>
    <w:link w:val="70"/>
    <w:qFormat/>
    <w:rsid w:val="00EE5759"/>
    <w:pPr>
      <w:tabs>
        <w:tab w:val="left" w:pos="0"/>
      </w:tabs>
      <w:spacing w:before="240" w:after="60"/>
      <w:ind w:left="5040" w:hanging="720"/>
      <w:jc w:val="both"/>
      <w:outlineLvl w:val="6"/>
    </w:pPr>
    <w:rPr>
      <w:rFonts w:ascii="PetersburgCTT" w:eastAsia="Calibri" w:hAnsi="PetersburgCTT"/>
      <w:sz w:val="22"/>
      <w:lang w:eastAsia="en-US"/>
    </w:rPr>
  </w:style>
  <w:style w:type="paragraph" w:styleId="8">
    <w:name w:val="heading 8"/>
    <w:basedOn w:val="a"/>
    <w:link w:val="80"/>
    <w:qFormat/>
    <w:rsid w:val="00EE5759"/>
    <w:pPr>
      <w:tabs>
        <w:tab w:val="left" w:pos="0"/>
      </w:tabs>
      <w:spacing w:before="240" w:after="60"/>
      <w:ind w:left="5760" w:hanging="720"/>
      <w:jc w:val="both"/>
      <w:outlineLvl w:val="7"/>
    </w:pPr>
    <w:rPr>
      <w:rFonts w:ascii="PetersburgCTT" w:eastAsia="Calibri" w:hAnsi="PetersburgCTT"/>
      <w:i/>
      <w:sz w:val="22"/>
      <w:lang w:eastAsia="en-US"/>
    </w:rPr>
  </w:style>
  <w:style w:type="paragraph" w:styleId="9">
    <w:name w:val="heading 9"/>
    <w:basedOn w:val="a"/>
    <w:link w:val="90"/>
    <w:qFormat/>
    <w:rsid w:val="00EE5759"/>
    <w:pPr>
      <w:tabs>
        <w:tab w:val="left" w:pos="0"/>
      </w:tabs>
      <w:spacing w:before="240" w:after="60"/>
      <w:ind w:left="6480" w:hanging="720"/>
      <w:jc w:val="both"/>
      <w:outlineLvl w:val="8"/>
    </w:pPr>
    <w:rPr>
      <w:rFonts w:ascii="PetersburgCTT" w:eastAsia="Calibri" w:hAnsi="PetersburgCTT"/>
      <w:i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72464"/>
    <w:rPr>
      <w:rFonts w:cs="Times New Roman"/>
      <w:b/>
      <w:bCs/>
      <w:sz w:val="24"/>
      <w:szCs w:val="24"/>
    </w:rPr>
  </w:style>
  <w:style w:type="character" w:customStyle="1" w:styleId="a3">
    <w:name w:val="Текст выноски Знак"/>
    <w:basedOn w:val="a0"/>
    <w:semiHidden/>
    <w:locked/>
    <w:rsid w:val="005E354A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locked/>
    <w:rsid w:val="005E354A"/>
    <w:rPr>
      <w:rFonts w:cs="Times New Roman"/>
      <w:sz w:val="24"/>
      <w:szCs w:val="24"/>
    </w:rPr>
  </w:style>
  <w:style w:type="character" w:styleId="a5">
    <w:name w:val="page number"/>
    <w:basedOn w:val="a0"/>
    <w:rsid w:val="002C72F5"/>
    <w:rPr>
      <w:rFonts w:cs="Times New Roman"/>
    </w:rPr>
  </w:style>
  <w:style w:type="character" w:customStyle="1" w:styleId="a6">
    <w:name w:val="Название Знак"/>
    <w:basedOn w:val="a0"/>
    <w:locked/>
    <w:rsid w:val="00272464"/>
    <w:rPr>
      <w:rFonts w:cs="Times New Roman"/>
      <w:b/>
      <w:bCs/>
      <w:sz w:val="24"/>
      <w:szCs w:val="24"/>
    </w:rPr>
  </w:style>
  <w:style w:type="character" w:customStyle="1" w:styleId="a7">
    <w:name w:val="Нижний колонтитул Знак"/>
    <w:basedOn w:val="a0"/>
    <w:locked/>
    <w:rsid w:val="00272464"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1"/>
    <w:rsid w:val="00EE5759"/>
    <w:rPr>
      <w:rFonts w:ascii="Arial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1"/>
    <w:rsid w:val="00EE5759"/>
    <w:rPr>
      <w:rFonts w:ascii="Arial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rsid w:val="00EE5759"/>
    <w:rPr>
      <w:rFonts w:ascii="Arial" w:hAnsi="Arial" w:cs="Arial"/>
      <w:b/>
      <w:bCs/>
      <w:color w:val="000080"/>
    </w:rPr>
  </w:style>
  <w:style w:type="character" w:customStyle="1" w:styleId="60">
    <w:name w:val="Заголовок 6 Знак"/>
    <w:basedOn w:val="a0"/>
    <w:link w:val="6"/>
    <w:rsid w:val="00EE5759"/>
    <w:rPr>
      <w:rFonts w:ascii="PetersburgCTT" w:eastAsia="Calibri" w:hAnsi="PetersburgCTT"/>
      <w:i/>
      <w:sz w:val="22"/>
      <w:szCs w:val="24"/>
      <w:lang w:eastAsia="en-US"/>
    </w:rPr>
  </w:style>
  <w:style w:type="character" w:customStyle="1" w:styleId="70">
    <w:name w:val="Заголовок 7 Знак"/>
    <w:basedOn w:val="a0"/>
    <w:link w:val="7"/>
    <w:rsid w:val="00EE5759"/>
    <w:rPr>
      <w:rFonts w:ascii="PetersburgCTT" w:eastAsia="Calibri" w:hAnsi="PetersburgCTT"/>
      <w:sz w:val="22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EE5759"/>
    <w:rPr>
      <w:rFonts w:ascii="PetersburgCTT" w:eastAsia="Calibri" w:hAnsi="PetersburgCTT"/>
      <w:i/>
      <w:sz w:val="22"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EE5759"/>
    <w:rPr>
      <w:rFonts w:ascii="PetersburgCTT" w:eastAsia="Calibri" w:hAnsi="PetersburgCTT"/>
      <w:i/>
      <w:sz w:val="18"/>
      <w:szCs w:val="24"/>
      <w:lang w:eastAsia="en-US"/>
    </w:rPr>
  </w:style>
  <w:style w:type="character" w:customStyle="1" w:styleId="a8">
    <w:name w:val="Цветовое выделение"/>
    <w:rsid w:val="00EE5759"/>
    <w:rPr>
      <w:b/>
      <w:color w:val="000080"/>
      <w:sz w:val="20"/>
    </w:rPr>
  </w:style>
  <w:style w:type="character" w:customStyle="1" w:styleId="a9">
    <w:name w:val="Гипертекстовая ссылка"/>
    <w:basedOn w:val="a8"/>
    <w:rsid w:val="00EE5759"/>
    <w:rPr>
      <w:rFonts w:cs="Times New Roman"/>
      <w:bCs/>
      <w:color w:val="008000"/>
      <w:szCs w:val="20"/>
      <w:u w:val="single"/>
    </w:rPr>
  </w:style>
  <w:style w:type="character" w:customStyle="1" w:styleId="aa">
    <w:name w:val="Найденные слова"/>
    <w:basedOn w:val="a8"/>
    <w:rsid w:val="00EE5759"/>
    <w:rPr>
      <w:rFonts w:cs="Times New Roman"/>
      <w:bCs/>
      <w:szCs w:val="20"/>
    </w:rPr>
  </w:style>
  <w:style w:type="character" w:customStyle="1" w:styleId="ab">
    <w:name w:val="Не вступил в силу"/>
    <w:basedOn w:val="a8"/>
    <w:rsid w:val="00EE5759"/>
    <w:rPr>
      <w:rFonts w:cs="Times New Roman"/>
      <w:bCs/>
      <w:color w:val="008080"/>
      <w:szCs w:val="20"/>
    </w:rPr>
  </w:style>
  <w:style w:type="character" w:customStyle="1" w:styleId="ac">
    <w:name w:val="Продолжение ссылки"/>
    <w:basedOn w:val="a9"/>
    <w:rsid w:val="00EE5759"/>
  </w:style>
  <w:style w:type="character" w:customStyle="1" w:styleId="ad">
    <w:name w:val="Утратил силу"/>
    <w:basedOn w:val="a8"/>
    <w:rsid w:val="00EE5759"/>
    <w:rPr>
      <w:rFonts w:cs="Times New Roman"/>
      <w:bCs/>
      <w:strike/>
      <w:color w:val="808000"/>
      <w:szCs w:val="20"/>
    </w:rPr>
  </w:style>
  <w:style w:type="character" w:customStyle="1" w:styleId="21">
    <w:name w:val="Основной текст с отступом 2 Знак"/>
    <w:basedOn w:val="a0"/>
    <w:link w:val="22"/>
    <w:rsid w:val="00EE5759"/>
    <w:rPr>
      <w:rFonts w:ascii="Times New Roman CYR" w:hAnsi="Times New Roman CYR"/>
      <w:sz w:val="28"/>
    </w:rPr>
  </w:style>
  <w:style w:type="character" w:customStyle="1" w:styleId="31">
    <w:name w:val="Основной текст с отступом 3 Знак"/>
    <w:basedOn w:val="a0"/>
    <w:link w:val="32"/>
    <w:rsid w:val="00EE5759"/>
    <w:rPr>
      <w:rFonts w:ascii="Times New Roman CYR" w:hAnsi="Times New Roman CYR"/>
      <w:sz w:val="16"/>
    </w:rPr>
  </w:style>
  <w:style w:type="character" w:customStyle="1" w:styleId="19">
    <w:name w:val="Знак Знак19"/>
    <w:rsid w:val="00EE5759"/>
    <w:rPr>
      <w:b/>
      <w:bCs/>
      <w:caps/>
      <w:sz w:val="28"/>
      <w:szCs w:val="28"/>
      <w:lang w:val="en-US" w:bidi="ar-SA"/>
    </w:rPr>
  </w:style>
  <w:style w:type="character" w:customStyle="1" w:styleId="18">
    <w:name w:val="Знак Знак18"/>
    <w:rsid w:val="00EE5759"/>
    <w:rPr>
      <w:b/>
      <w:bCs/>
      <w:iCs/>
      <w:sz w:val="28"/>
      <w:szCs w:val="28"/>
      <w:lang w:bidi="ar-SA"/>
    </w:rPr>
  </w:style>
  <w:style w:type="character" w:customStyle="1" w:styleId="H3">
    <w:name w:val="H3 Знак"/>
    <w:rsid w:val="00EE5759"/>
    <w:rPr>
      <w:rFonts w:ascii="Calibri" w:eastAsia="Calibri" w:hAnsi="Calibri"/>
      <w:b/>
      <w:sz w:val="28"/>
      <w:szCs w:val="24"/>
      <w:lang w:eastAsia="en-US" w:bidi="ar-SA"/>
    </w:rPr>
  </w:style>
  <w:style w:type="character" w:customStyle="1" w:styleId="ae">
    <w:name w:val="Текст сноски Знак"/>
    <w:basedOn w:val="a0"/>
    <w:rsid w:val="00EE5759"/>
    <w:rPr>
      <w:rFonts w:ascii="Times New Roman CYR" w:hAnsi="Times New Roman CYR"/>
    </w:rPr>
  </w:style>
  <w:style w:type="character" w:customStyle="1" w:styleId="af">
    <w:name w:val="Основной текст с отступом Знак"/>
    <w:basedOn w:val="a0"/>
    <w:rsid w:val="00EE5759"/>
    <w:rPr>
      <w:rFonts w:ascii="Times New Roman CYR" w:hAnsi="Times New Roman CYR"/>
      <w:sz w:val="28"/>
    </w:rPr>
  </w:style>
  <w:style w:type="character" w:customStyle="1" w:styleId="12">
    <w:name w:val="Знак Знак12"/>
    <w:rsid w:val="00EE5759"/>
    <w:rPr>
      <w:rFonts w:ascii="Times New Roman CYR" w:hAnsi="Times New Roman CYR"/>
      <w:sz w:val="28"/>
      <w:lang w:eastAsia="ru-RU" w:bidi="ar-SA"/>
    </w:rPr>
  </w:style>
  <w:style w:type="character" w:customStyle="1" w:styleId="-">
    <w:name w:val="Интернет-ссылка"/>
    <w:unhideWhenUsed/>
    <w:rsid w:val="00EE5759"/>
    <w:rPr>
      <w:color w:val="0000FF"/>
      <w:u w:val="single"/>
    </w:rPr>
  </w:style>
  <w:style w:type="character" w:customStyle="1" w:styleId="11">
    <w:name w:val="1 Заголовок Знак"/>
    <w:link w:val="13"/>
    <w:locked/>
    <w:rsid w:val="00EE5759"/>
    <w:rPr>
      <w:b/>
      <w:bCs/>
      <w:caps/>
      <w:sz w:val="28"/>
      <w:szCs w:val="32"/>
      <w:lang w:val="en-US"/>
    </w:rPr>
  </w:style>
  <w:style w:type="character" w:customStyle="1" w:styleId="HTML">
    <w:name w:val="Стандартный HTML Знак"/>
    <w:basedOn w:val="a0"/>
    <w:link w:val="HTML"/>
    <w:rsid w:val="00EE5759"/>
    <w:rPr>
      <w:rFonts w:ascii="Courier New" w:hAnsi="Courier New"/>
    </w:rPr>
  </w:style>
  <w:style w:type="character" w:customStyle="1" w:styleId="af0">
    <w:name w:val="Текст Знак"/>
    <w:basedOn w:val="a0"/>
    <w:rsid w:val="00EE5759"/>
    <w:rPr>
      <w:rFonts w:ascii="Courier New" w:hAnsi="Courier New"/>
    </w:rPr>
  </w:style>
  <w:style w:type="character" w:customStyle="1" w:styleId="af1">
    <w:name w:val="Основной текст Знак"/>
    <w:basedOn w:val="a0"/>
    <w:rsid w:val="00EE5759"/>
    <w:rPr>
      <w:b/>
      <w:sz w:val="40"/>
      <w:u w:val="single"/>
    </w:rPr>
  </w:style>
  <w:style w:type="character" w:customStyle="1" w:styleId="91">
    <w:name w:val="Знак Знак9"/>
    <w:rsid w:val="00EE5759"/>
    <w:rPr>
      <w:rFonts w:ascii="Tahoma" w:hAnsi="Tahoma"/>
      <w:sz w:val="16"/>
      <w:szCs w:val="16"/>
      <w:lang w:bidi="ar-SA"/>
    </w:rPr>
  </w:style>
  <w:style w:type="character" w:customStyle="1" w:styleId="23">
    <w:name w:val="Основной текст 2 Знак"/>
    <w:basedOn w:val="a0"/>
    <w:link w:val="23"/>
    <w:rsid w:val="00EE5759"/>
    <w:rPr>
      <w:sz w:val="24"/>
      <w:szCs w:val="24"/>
    </w:rPr>
  </w:style>
  <w:style w:type="character" w:customStyle="1" w:styleId="af2">
    <w:name w:val="Текст примечания Знак"/>
    <w:basedOn w:val="a0"/>
    <w:rsid w:val="00EE5759"/>
  </w:style>
  <w:style w:type="character" w:customStyle="1" w:styleId="af3">
    <w:name w:val="Стандарт Знак"/>
    <w:rsid w:val="00EE5759"/>
    <w:rPr>
      <w:rFonts w:eastAsia="Calibri"/>
      <w:sz w:val="28"/>
      <w:szCs w:val="28"/>
      <w:lang w:eastAsia="en-US"/>
    </w:rPr>
  </w:style>
  <w:style w:type="character" w:customStyle="1" w:styleId="33">
    <w:name w:val="Основной текст 3 Знак"/>
    <w:basedOn w:val="a0"/>
    <w:link w:val="33"/>
    <w:rsid w:val="00EE5759"/>
    <w:rPr>
      <w:rFonts w:ascii="Times New Roman CYR" w:hAnsi="Times New Roman CYR"/>
      <w:sz w:val="16"/>
      <w:szCs w:val="16"/>
    </w:rPr>
  </w:style>
  <w:style w:type="character" w:customStyle="1" w:styleId="af4">
    <w:name w:val="Подзаголовок Знак"/>
    <w:rsid w:val="00EE5759"/>
    <w:rPr>
      <w:b/>
      <w:bCs/>
      <w:iCs/>
      <w:sz w:val="28"/>
      <w:szCs w:val="28"/>
    </w:rPr>
  </w:style>
  <w:style w:type="character" w:customStyle="1" w:styleId="13">
    <w:name w:val="Подзаголовок Знак1"/>
    <w:basedOn w:val="a0"/>
    <w:link w:val="11"/>
    <w:uiPriority w:val="11"/>
    <w:rsid w:val="00EE5759"/>
    <w:rPr>
      <w:rFonts w:ascii="Cambria" w:eastAsia="Times New Roman" w:hAnsi="Cambria" w:cs="Times New Roman"/>
      <w:sz w:val="24"/>
      <w:szCs w:val="24"/>
    </w:rPr>
  </w:style>
  <w:style w:type="character" w:customStyle="1" w:styleId="41">
    <w:name w:val="Знак Знак4"/>
    <w:rsid w:val="00EE5759"/>
    <w:rPr>
      <w:rFonts w:ascii="Times New Roman CYR" w:eastAsia="Calibri" w:hAnsi="Times New Roman CYR"/>
      <w:sz w:val="16"/>
      <w:szCs w:val="16"/>
      <w:lang w:val="ru-RU" w:eastAsia="ru-RU" w:bidi="ar-SA"/>
    </w:rPr>
  </w:style>
  <w:style w:type="character" w:customStyle="1" w:styleId="PointChar">
    <w:name w:val="Point Char"/>
    <w:link w:val="Point"/>
    <w:rsid w:val="00EE5759"/>
    <w:rPr>
      <w:rFonts w:ascii="Calibri" w:eastAsia="Calibri" w:hAnsi="Calibri"/>
      <w:sz w:val="24"/>
      <w:szCs w:val="24"/>
    </w:rPr>
  </w:style>
  <w:style w:type="character" w:customStyle="1" w:styleId="af5">
    <w:name w:val="Текст концевой сноски Знак"/>
    <w:basedOn w:val="a0"/>
    <w:rsid w:val="00EE5759"/>
  </w:style>
  <w:style w:type="character" w:customStyle="1" w:styleId="af6">
    <w:name w:val="Схема документа Знак"/>
    <w:basedOn w:val="a0"/>
    <w:rsid w:val="00EE5759"/>
    <w:rPr>
      <w:rFonts w:ascii="Tahoma" w:hAnsi="Tahoma"/>
      <w:sz w:val="16"/>
      <w:szCs w:val="16"/>
    </w:rPr>
  </w:style>
  <w:style w:type="character" w:customStyle="1" w:styleId="af7">
    <w:name w:val="Тема примечания Знак"/>
    <w:basedOn w:val="af2"/>
    <w:rsid w:val="00EE5759"/>
    <w:rPr>
      <w:b/>
      <w:bCs/>
    </w:rPr>
  </w:style>
  <w:style w:type="character" w:customStyle="1" w:styleId="310">
    <w:name w:val="Основной текст 3 Знак1"/>
    <w:basedOn w:val="a0"/>
    <w:link w:val="34"/>
    <w:locked/>
    <w:rsid w:val="00EE5759"/>
    <w:rPr>
      <w:sz w:val="22"/>
      <w:szCs w:val="22"/>
      <w:shd w:val="clear" w:color="auto" w:fill="FFFFFF"/>
    </w:rPr>
  </w:style>
  <w:style w:type="character" w:customStyle="1" w:styleId="210">
    <w:name w:val="Основной текст 2 Знак1"/>
    <w:basedOn w:val="a0"/>
    <w:link w:val="24"/>
    <w:rsid w:val="00EE5759"/>
  </w:style>
  <w:style w:type="character" w:customStyle="1" w:styleId="FontStyle99">
    <w:name w:val="Font Style99"/>
    <w:basedOn w:val="a0"/>
    <w:rsid w:val="00EE5759"/>
    <w:rPr>
      <w:rFonts w:ascii="Times New Roman" w:hAnsi="Times New Roman" w:cs="Times New Roman"/>
      <w:sz w:val="24"/>
      <w:szCs w:val="24"/>
    </w:rPr>
  </w:style>
  <w:style w:type="character" w:styleId="af8">
    <w:name w:val="Strong"/>
    <w:basedOn w:val="a0"/>
    <w:qFormat/>
    <w:rsid w:val="00EE5759"/>
    <w:rPr>
      <w:b/>
      <w:bCs/>
    </w:rPr>
  </w:style>
  <w:style w:type="character" w:customStyle="1" w:styleId="apple-converted-space">
    <w:name w:val="apple-converted-space"/>
    <w:basedOn w:val="a0"/>
    <w:rsid w:val="00EE5759"/>
  </w:style>
  <w:style w:type="character" w:customStyle="1" w:styleId="s1">
    <w:name w:val="s1"/>
    <w:basedOn w:val="a0"/>
    <w:rsid w:val="00EE5759"/>
  </w:style>
  <w:style w:type="character" w:customStyle="1" w:styleId="s13">
    <w:name w:val="s13"/>
    <w:basedOn w:val="a0"/>
    <w:rsid w:val="00EE5759"/>
  </w:style>
  <w:style w:type="character" w:customStyle="1" w:styleId="s14">
    <w:name w:val="s14"/>
    <w:basedOn w:val="a0"/>
    <w:rsid w:val="00EE5759"/>
  </w:style>
  <w:style w:type="character" w:customStyle="1" w:styleId="ListLabel1">
    <w:name w:val="ListLabel 1"/>
    <w:rsid w:val="00957352"/>
    <w:rPr>
      <w:rFonts w:cs="Times New Roman"/>
    </w:rPr>
  </w:style>
  <w:style w:type="character" w:customStyle="1" w:styleId="ListLabel2">
    <w:name w:val="ListLabel 2"/>
    <w:rsid w:val="00957352"/>
    <w:rPr>
      <w:rFonts w:eastAsia="Times New Roman" w:cs="Times New Roman"/>
    </w:rPr>
  </w:style>
  <w:style w:type="character" w:customStyle="1" w:styleId="ListLabel3">
    <w:name w:val="ListLabel 3"/>
    <w:rsid w:val="00957352"/>
    <w:rPr>
      <w:rFonts w:cs="Courier New"/>
    </w:rPr>
  </w:style>
  <w:style w:type="character" w:customStyle="1" w:styleId="ListLabel4">
    <w:name w:val="ListLabel 4"/>
    <w:rsid w:val="00957352"/>
    <w:rPr>
      <w:rFonts w:eastAsia="Times New Roman" w:cs="Calibri"/>
    </w:rPr>
  </w:style>
  <w:style w:type="character" w:customStyle="1" w:styleId="ListLabel5">
    <w:name w:val="ListLabel 5"/>
    <w:rsid w:val="00957352"/>
    <w:rPr>
      <w:sz w:val="22"/>
    </w:rPr>
  </w:style>
  <w:style w:type="character" w:customStyle="1" w:styleId="WW8Num1z0">
    <w:name w:val="WW8Num1z0"/>
    <w:rsid w:val="00957352"/>
    <w:rPr>
      <w:rFonts w:ascii="Symbol" w:eastAsia="Times New Roman" w:hAnsi="Symbol" w:cs="Symbol"/>
      <w:color w:val="00000A"/>
      <w:sz w:val="28"/>
      <w:szCs w:val="28"/>
      <w:lang w:val="ru-RU" w:eastAsia="ru-RU" w:bidi="ar-SA"/>
    </w:rPr>
  </w:style>
  <w:style w:type="character" w:customStyle="1" w:styleId="WW8Num1z1">
    <w:name w:val="WW8Num1z1"/>
    <w:rsid w:val="00957352"/>
    <w:rPr>
      <w:rFonts w:ascii="OpenSymbol;Arial Unicode MS" w:hAnsi="OpenSymbol;Arial Unicode MS" w:cs="OpenSymbol;Arial Unicode MS"/>
    </w:rPr>
  </w:style>
  <w:style w:type="character" w:customStyle="1" w:styleId="ListLabel6">
    <w:name w:val="ListLabel 6"/>
    <w:rsid w:val="00957352"/>
    <w:rPr>
      <w:rFonts w:cs="Symbol"/>
      <w:sz w:val="28"/>
      <w:szCs w:val="28"/>
    </w:rPr>
  </w:style>
  <w:style w:type="character" w:customStyle="1" w:styleId="ListLabel7">
    <w:name w:val="ListLabel 7"/>
    <w:rsid w:val="00957352"/>
    <w:rPr>
      <w:rFonts w:cs="OpenSymbol"/>
    </w:rPr>
  </w:style>
  <w:style w:type="paragraph" w:customStyle="1" w:styleId="af9">
    <w:name w:val="Заголовок"/>
    <w:basedOn w:val="a"/>
    <w:next w:val="afa"/>
    <w:rsid w:val="00EE5759"/>
    <w:pPr>
      <w:keepNext/>
      <w:widowControl w:val="0"/>
      <w:spacing w:before="240" w:after="120"/>
    </w:pPr>
    <w:rPr>
      <w:rFonts w:ascii="Liberation Sans" w:eastAsia="Tahoma" w:hAnsi="Liberation Sans" w:cs="Lohit Devanagari"/>
      <w:b/>
      <w:bCs/>
      <w:color w:val="C0C0C0"/>
      <w:sz w:val="28"/>
      <w:szCs w:val="28"/>
    </w:rPr>
  </w:style>
  <w:style w:type="paragraph" w:styleId="afa">
    <w:name w:val="Body Text"/>
    <w:basedOn w:val="a"/>
    <w:rsid w:val="00EE5759"/>
    <w:pPr>
      <w:spacing w:after="140" w:line="288" w:lineRule="auto"/>
    </w:pPr>
    <w:rPr>
      <w:b/>
      <w:sz w:val="40"/>
      <w:szCs w:val="20"/>
      <w:u w:val="single"/>
    </w:rPr>
  </w:style>
  <w:style w:type="paragraph" w:styleId="afb">
    <w:name w:val="List"/>
    <w:basedOn w:val="afa"/>
    <w:rsid w:val="00957352"/>
    <w:rPr>
      <w:rFonts w:cs="Lohit Devanagari"/>
    </w:rPr>
  </w:style>
  <w:style w:type="paragraph" w:styleId="afc">
    <w:name w:val="Title"/>
    <w:basedOn w:val="a"/>
    <w:rsid w:val="00957352"/>
    <w:pPr>
      <w:suppressLineNumbers/>
      <w:spacing w:before="120" w:after="120"/>
    </w:pPr>
    <w:rPr>
      <w:rFonts w:cs="Lohit Devanagari"/>
      <w:i/>
      <w:iCs/>
    </w:rPr>
  </w:style>
  <w:style w:type="paragraph" w:styleId="afd">
    <w:name w:val="index heading"/>
    <w:basedOn w:val="a"/>
    <w:rsid w:val="00957352"/>
    <w:pPr>
      <w:suppressLineNumbers/>
    </w:pPr>
    <w:rPr>
      <w:rFonts w:cs="Lohit Devanagari"/>
    </w:rPr>
  </w:style>
  <w:style w:type="paragraph" w:customStyle="1" w:styleId="ConsPlusNormal">
    <w:name w:val="ConsPlusNormal"/>
    <w:rsid w:val="005E354A"/>
    <w:pPr>
      <w:widowControl w:val="0"/>
      <w:suppressAutoHyphens/>
      <w:ind w:firstLine="720"/>
    </w:pPr>
    <w:rPr>
      <w:rFonts w:ascii="Arial" w:hAnsi="Arial" w:cs="Arial"/>
      <w:color w:val="00000A"/>
      <w:sz w:val="24"/>
    </w:rPr>
  </w:style>
  <w:style w:type="paragraph" w:customStyle="1" w:styleId="ConsPlusNonformat">
    <w:name w:val="ConsPlusNonformat"/>
    <w:rsid w:val="005E354A"/>
    <w:pPr>
      <w:widowControl w:val="0"/>
      <w:suppressAutoHyphens/>
    </w:pPr>
    <w:rPr>
      <w:rFonts w:ascii="Courier New" w:hAnsi="Courier New" w:cs="Courier New"/>
      <w:color w:val="00000A"/>
      <w:sz w:val="24"/>
    </w:rPr>
  </w:style>
  <w:style w:type="paragraph" w:customStyle="1" w:styleId="ConsPlusTitle">
    <w:name w:val="ConsPlusTitle"/>
    <w:rsid w:val="005E354A"/>
    <w:pPr>
      <w:widowControl w:val="0"/>
      <w:suppressAutoHyphens/>
    </w:pPr>
    <w:rPr>
      <w:rFonts w:ascii="Arial" w:hAnsi="Arial" w:cs="Arial"/>
      <w:b/>
      <w:bCs/>
      <w:color w:val="00000A"/>
      <w:sz w:val="24"/>
    </w:rPr>
  </w:style>
  <w:style w:type="paragraph" w:customStyle="1" w:styleId="ConsPlusCell">
    <w:name w:val="ConsPlusCell"/>
    <w:rsid w:val="005E354A"/>
    <w:pPr>
      <w:widowControl w:val="0"/>
      <w:suppressAutoHyphens/>
    </w:pPr>
    <w:rPr>
      <w:rFonts w:ascii="Arial" w:hAnsi="Arial" w:cs="Arial"/>
      <w:color w:val="00000A"/>
      <w:sz w:val="24"/>
    </w:rPr>
  </w:style>
  <w:style w:type="paragraph" w:customStyle="1" w:styleId="ConsPlusDocList">
    <w:name w:val="ConsPlusDocList"/>
    <w:uiPriority w:val="99"/>
    <w:rsid w:val="005E354A"/>
    <w:pPr>
      <w:widowControl w:val="0"/>
      <w:suppressAutoHyphens/>
    </w:pPr>
    <w:rPr>
      <w:rFonts w:ascii="Courier New" w:hAnsi="Courier New" w:cs="Courier New"/>
      <w:color w:val="00000A"/>
      <w:sz w:val="24"/>
    </w:rPr>
  </w:style>
  <w:style w:type="paragraph" w:customStyle="1" w:styleId="ConsNormal">
    <w:name w:val="ConsNormal"/>
    <w:rsid w:val="00366EC3"/>
    <w:pPr>
      <w:widowControl w:val="0"/>
      <w:suppressAutoHyphens/>
      <w:ind w:right="19772" w:firstLine="720"/>
    </w:pPr>
    <w:rPr>
      <w:rFonts w:ascii="Arial" w:hAnsi="Arial" w:cs="Arial"/>
      <w:color w:val="00000A"/>
      <w:sz w:val="28"/>
      <w:szCs w:val="28"/>
    </w:rPr>
  </w:style>
  <w:style w:type="paragraph" w:styleId="afe">
    <w:name w:val="Balloon Text"/>
    <w:basedOn w:val="a"/>
    <w:semiHidden/>
    <w:rsid w:val="00CF3CD0"/>
    <w:rPr>
      <w:rFonts w:ascii="Tahoma" w:hAnsi="Tahoma" w:cs="Tahoma"/>
      <w:sz w:val="16"/>
      <w:szCs w:val="16"/>
    </w:rPr>
  </w:style>
  <w:style w:type="paragraph" w:styleId="aff">
    <w:name w:val="header"/>
    <w:basedOn w:val="a"/>
    <w:uiPriority w:val="99"/>
    <w:rsid w:val="002C72F5"/>
    <w:pPr>
      <w:tabs>
        <w:tab w:val="center" w:pos="4677"/>
        <w:tab w:val="right" w:pos="9355"/>
      </w:tabs>
    </w:pPr>
  </w:style>
  <w:style w:type="paragraph" w:customStyle="1" w:styleId="aff0">
    <w:name w:val="Заглавие"/>
    <w:basedOn w:val="a"/>
    <w:qFormat/>
    <w:rsid w:val="00272464"/>
    <w:pPr>
      <w:jc w:val="center"/>
    </w:pPr>
    <w:rPr>
      <w:b/>
      <w:bCs/>
      <w:sz w:val="28"/>
    </w:rPr>
  </w:style>
  <w:style w:type="paragraph" w:styleId="aff1">
    <w:name w:val="footer"/>
    <w:basedOn w:val="a"/>
    <w:unhideWhenUsed/>
    <w:rsid w:val="00272464"/>
    <w:pPr>
      <w:tabs>
        <w:tab w:val="center" w:pos="4677"/>
        <w:tab w:val="right" w:pos="9355"/>
      </w:tabs>
    </w:pPr>
  </w:style>
  <w:style w:type="paragraph" w:customStyle="1" w:styleId="14">
    <w:name w:val="Знак Знак Знак1"/>
    <w:basedOn w:val="a"/>
    <w:link w:val="15"/>
    <w:rsid w:val="00163CD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Основное меню"/>
    <w:basedOn w:val="a"/>
    <w:rsid w:val="00EE5759"/>
    <w:pPr>
      <w:widowControl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3">
    <w:name w:val="Заголовок статьи"/>
    <w:basedOn w:val="a"/>
    <w:rsid w:val="00EE5759"/>
    <w:pPr>
      <w:widowControl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f4">
    <w:name w:val="Интерактивный заголовок"/>
    <w:basedOn w:val="af9"/>
    <w:rsid w:val="00EE5759"/>
    <w:rPr>
      <w:u w:val="single"/>
    </w:rPr>
  </w:style>
  <w:style w:type="paragraph" w:customStyle="1" w:styleId="aff5">
    <w:name w:val="Текст (лев. подпись)"/>
    <w:basedOn w:val="a"/>
    <w:rsid w:val="00EE5759"/>
    <w:pPr>
      <w:widowControl w:val="0"/>
    </w:pPr>
    <w:rPr>
      <w:rFonts w:ascii="Arial" w:hAnsi="Arial" w:cs="Arial"/>
      <w:sz w:val="20"/>
      <w:szCs w:val="20"/>
    </w:rPr>
  </w:style>
  <w:style w:type="paragraph" w:customStyle="1" w:styleId="aff6">
    <w:name w:val="Колонтитул (левый)"/>
    <w:basedOn w:val="aff5"/>
    <w:rsid w:val="00EE5759"/>
    <w:rPr>
      <w:sz w:val="14"/>
      <w:szCs w:val="14"/>
    </w:rPr>
  </w:style>
  <w:style w:type="paragraph" w:customStyle="1" w:styleId="aff7">
    <w:name w:val="Текст (прав. подпись)"/>
    <w:basedOn w:val="a"/>
    <w:rsid w:val="00EE5759"/>
    <w:pPr>
      <w:widowControl w:val="0"/>
      <w:jc w:val="right"/>
    </w:pPr>
    <w:rPr>
      <w:rFonts w:ascii="Arial" w:hAnsi="Arial" w:cs="Arial"/>
      <w:sz w:val="20"/>
      <w:szCs w:val="20"/>
    </w:rPr>
  </w:style>
  <w:style w:type="paragraph" w:customStyle="1" w:styleId="aff8">
    <w:name w:val="Колонтитул (правый)"/>
    <w:basedOn w:val="aff7"/>
    <w:rsid w:val="00EE5759"/>
  </w:style>
  <w:style w:type="paragraph" w:customStyle="1" w:styleId="aff9">
    <w:name w:val="Комментарий"/>
    <w:basedOn w:val="a"/>
    <w:rsid w:val="00EE5759"/>
    <w:pPr>
      <w:widowControl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a">
    <w:name w:val="Комментарий пользователя"/>
    <w:basedOn w:val="aff9"/>
    <w:rsid w:val="00EE5759"/>
    <w:pPr>
      <w:jc w:val="left"/>
    </w:pPr>
    <w:rPr>
      <w:color w:val="000080"/>
    </w:rPr>
  </w:style>
  <w:style w:type="paragraph" w:customStyle="1" w:styleId="affb">
    <w:name w:val="Объект"/>
    <w:basedOn w:val="a"/>
    <w:rsid w:val="00EE5759"/>
    <w:pPr>
      <w:widowControl w:val="0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affc">
    <w:name w:val="Таблицы (моноширинный)"/>
    <w:basedOn w:val="a"/>
    <w:rsid w:val="00EE5759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d">
    <w:name w:val="Оглавление"/>
    <w:basedOn w:val="affc"/>
    <w:rsid w:val="00EE5759"/>
    <w:pPr>
      <w:ind w:left="140"/>
    </w:pPr>
  </w:style>
  <w:style w:type="paragraph" w:customStyle="1" w:styleId="affe">
    <w:name w:val="Переменная часть"/>
    <w:basedOn w:val="aff2"/>
    <w:rsid w:val="00EE5759"/>
    <w:rPr>
      <w:sz w:val="18"/>
      <w:szCs w:val="18"/>
    </w:rPr>
  </w:style>
  <w:style w:type="paragraph" w:customStyle="1" w:styleId="afff">
    <w:name w:val="Постоянная часть"/>
    <w:basedOn w:val="aff2"/>
    <w:rsid w:val="00EE5759"/>
    <w:rPr>
      <w:sz w:val="20"/>
      <w:szCs w:val="20"/>
    </w:rPr>
  </w:style>
  <w:style w:type="paragraph" w:customStyle="1" w:styleId="afff0">
    <w:name w:val="Прижатый влево"/>
    <w:basedOn w:val="a"/>
    <w:rsid w:val="00EE5759"/>
    <w:pPr>
      <w:widowControl w:val="0"/>
    </w:pPr>
    <w:rPr>
      <w:rFonts w:ascii="Arial" w:hAnsi="Arial" w:cs="Arial"/>
      <w:sz w:val="20"/>
      <w:szCs w:val="20"/>
    </w:rPr>
  </w:style>
  <w:style w:type="paragraph" w:customStyle="1" w:styleId="afff1">
    <w:name w:val="Словарная статья"/>
    <w:basedOn w:val="a"/>
    <w:rsid w:val="00EE5759"/>
    <w:pPr>
      <w:widowControl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ff2">
    <w:name w:val="Текст (справка)"/>
    <w:basedOn w:val="a"/>
    <w:rsid w:val="00EE5759"/>
    <w:pPr>
      <w:widowControl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EE5759"/>
    <w:pPr>
      <w:widowControl w:val="0"/>
      <w:suppressAutoHyphens/>
      <w:ind w:right="19772"/>
    </w:pPr>
    <w:rPr>
      <w:rFonts w:ascii="Courier New" w:hAnsi="Courier New"/>
      <w:color w:val="00000A"/>
      <w:sz w:val="24"/>
    </w:rPr>
  </w:style>
  <w:style w:type="paragraph" w:styleId="22">
    <w:name w:val="Body Text Indent 2"/>
    <w:basedOn w:val="a"/>
    <w:link w:val="21"/>
    <w:rsid w:val="00EE5759"/>
    <w:pPr>
      <w:tabs>
        <w:tab w:val="left" w:pos="709"/>
      </w:tabs>
      <w:ind w:firstLine="567"/>
      <w:jc w:val="both"/>
    </w:pPr>
    <w:rPr>
      <w:rFonts w:ascii="Times New Roman CYR" w:hAnsi="Times New Roman CYR"/>
      <w:sz w:val="28"/>
      <w:szCs w:val="20"/>
    </w:rPr>
  </w:style>
  <w:style w:type="paragraph" w:customStyle="1" w:styleId="afff3">
    <w:name w:val="Нормальный"/>
    <w:rsid w:val="00EE5759"/>
    <w:pPr>
      <w:widowControl w:val="0"/>
      <w:suppressAutoHyphens/>
    </w:pPr>
    <w:rPr>
      <w:color w:val="000000"/>
      <w:sz w:val="24"/>
      <w:szCs w:val="24"/>
    </w:rPr>
  </w:style>
  <w:style w:type="paragraph" w:styleId="afff4">
    <w:name w:val="List Paragraph"/>
    <w:basedOn w:val="a"/>
    <w:qFormat/>
    <w:rsid w:val="00EE5759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paragraph" w:styleId="32">
    <w:name w:val="Body Text Indent 3"/>
    <w:basedOn w:val="a"/>
    <w:link w:val="31"/>
    <w:rsid w:val="00EE5759"/>
    <w:pPr>
      <w:spacing w:after="120"/>
      <w:ind w:left="283"/>
      <w:jc w:val="both"/>
    </w:pPr>
    <w:rPr>
      <w:rFonts w:ascii="Times New Roman CYR" w:hAnsi="Times New Roman CYR"/>
      <w:sz w:val="16"/>
      <w:szCs w:val="20"/>
    </w:rPr>
  </w:style>
  <w:style w:type="paragraph" w:styleId="afff5">
    <w:name w:val="footnote text"/>
    <w:basedOn w:val="a"/>
    <w:rsid w:val="00EE5759"/>
    <w:pPr>
      <w:jc w:val="both"/>
    </w:pPr>
    <w:rPr>
      <w:rFonts w:ascii="Times New Roman CYR" w:hAnsi="Times New Roman CYR"/>
      <w:sz w:val="20"/>
      <w:szCs w:val="20"/>
    </w:rPr>
  </w:style>
  <w:style w:type="paragraph" w:styleId="afff6">
    <w:name w:val="Body Text Indent"/>
    <w:basedOn w:val="a"/>
    <w:rsid w:val="00EE5759"/>
    <w:pPr>
      <w:tabs>
        <w:tab w:val="left" w:pos="709"/>
      </w:tabs>
      <w:ind w:firstLine="284"/>
      <w:jc w:val="both"/>
    </w:pPr>
    <w:rPr>
      <w:rFonts w:ascii="Times New Roman CYR" w:hAnsi="Times New Roman CYR"/>
      <w:sz w:val="28"/>
      <w:szCs w:val="20"/>
    </w:rPr>
  </w:style>
  <w:style w:type="paragraph" w:styleId="16">
    <w:name w:val="toc 1"/>
    <w:basedOn w:val="a"/>
    <w:autoRedefine/>
    <w:unhideWhenUsed/>
    <w:rsid w:val="00EE5759"/>
    <w:pPr>
      <w:tabs>
        <w:tab w:val="right" w:leader="dot" w:pos="9344"/>
      </w:tabs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customStyle="1" w:styleId="15">
    <w:name w:val="1 Заголовок"/>
    <w:basedOn w:val="1"/>
    <w:link w:val="14"/>
    <w:qFormat/>
    <w:rsid w:val="00EE5759"/>
    <w:pPr>
      <w:pageBreakBefore/>
      <w:spacing w:after="240" w:line="288" w:lineRule="auto"/>
      <w:ind w:left="284"/>
      <w:jc w:val="center"/>
    </w:pPr>
    <w:rPr>
      <w:caps/>
      <w:szCs w:val="32"/>
      <w:lang w:val="en-US"/>
    </w:rPr>
  </w:style>
  <w:style w:type="paragraph" w:styleId="HTML0">
    <w:name w:val="HTML Preformatted"/>
    <w:basedOn w:val="a"/>
    <w:rsid w:val="00EE57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fff7">
    <w:name w:val="Plain Text"/>
    <w:basedOn w:val="a"/>
    <w:rsid w:val="00EE5759"/>
    <w:rPr>
      <w:rFonts w:ascii="Courier New" w:hAnsi="Courier New"/>
      <w:sz w:val="20"/>
      <w:szCs w:val="20"/>
    </w:rPr>
  </w:style>
  <w:style w:type="paragraph" w:styleId="afff8">
    <w:name w:val="Normal (Web)"/>
    <w:basedOn w:val="a"/>
    <w:rsid w:val="00EE5759"/>
    <w:pPr>
      <w:spacing w:before="280" w:after="280"/>
    </w:pPr>
  </w:style>
  <w:style w:type="paragraph" w:customStyle="1" w:styleId="afff9">
    <w:name w:val="Таблица"/>
    <w:basedOn w:val="a"/>
    <w:qFormat/>
    <w:rsid w:val="00EE5759"/>
    <w:pPr>
      <w:jc w:val="center"/>
    </w:pPr>
    <w:rPr>
      <w:rFonts w:eastAsia="Calibri"/>
      <w:b/>
      <w:sz w:val="28"/>
      <w:szCs w:val="28"/>
    </w:rPr>
  </w:style>
  <w:style w:type="paragraph" w:styleId="24">
    <w:name w:val="Body Text 2"/>
    <w:basedOn w:val="a"/>
    <w:link w:val="210"/>
    <w:rsid w:val="00EE5759"/>
    <w:pPr>
      <w:spacing w:after="120" w:line="480" w:lineRule="auto"/>
    </w:pPr>
  </w:style>
  <w:style w:type="paragraph" w:styleId="afffa">
    <w:name w:val="annotation text"/>
    <w:basedOn w:val="a"/>
    <w:rsid w:val="00EE5759"/>
    <w:rPr>
      <w:sz w:val="20"/>
      <w:szCs w:val="20"/>
    </w:rPr>
  </w:style>
  <w:style w:type="paragraph" w:customStyle="1" w:styleId="afffb">
    <w:name w:val="Стандарт"/>
    <w:basedOn w:val="a"/>
    <w:qFormat/>
    <w:rsid w:val="00EE5759"/>
    <w:pPr>
      <w:spacing w:line="360" w:lineRule="auto"/>
    </w:pPr>
    <w:rPr>
      <w:rFonts w:eastAsia="Calibri"/>
      <w:sz w:val="28"/>
      <w:szCs w:val="28"/>
      <w:lang w:eastAsia="en-US"/>
    </w:rPr>
  </w:style>
  <w:style w:type="paragraph" w:styleId="34">
    <w:name w:val="Body Text 3"/>
    <w:basedOn w:val="a"/>
    <w:link w:val="310"/>
    <w:rsid w:val="00EE5759"/>
    <w:pPr>
      <w:spacing w:after="120"/>
      <w:jc w:val="both"/>
    </w:pPr>
    <w:rPr>
      <w:rFonts w:ascii="Times New Roman CYR" w:hAnsi="Times New Roman CYR"/>
      <w:sz w:val="16"/>
      <w:szCs w:val="16"/>
    </w:rPr>
  </w:style>
  <w:style w:type="paragraph" w:styleId="afffc">
    <w:name w:val="Subtitle"/>
    <w:basedOn w:val="a"/>
    <w:qFormat/>
    <w:rsid w:val="00EE5759"/>
    <w:pPr>
      <w:jc w:val="center"/>
    </w:pPr>
    <w:rPr>
      <w:b/>
      <w:bCs/>
      <w:iCs/>
      <w:sz w:val="28"/>
      <w:szCs w:val="28"/>
    </w:rPr>
  </w:style>
  <w:style w:type="paragraph" w:customStyle="1" w:styleId="afffd">
    <w:name w:val="Ст. без интервала"/>
    <w:qFormat/>
    <w:rsid w:val="00EE5759"/>
    <w:pPr>
      <w:widowControl w:val="0"/>
      <w:suppressAutoHyphens/>
      <w:ind w:firstLine="709"/>
    </w:pPr>
    <w:rPr>
      <w:rFonts w:eastAsia="Calibri"/>
      <w:color w:val="00000A"/>
      <w:sz w:val="24"/>
      <w:szCs w:val="28"/>
      <w:lang w:eastAsia="en-US"/>
    </w:rPr>
  </w:style>
  <w:style w:type="paragraph" w:styleId="afffe">
    <w:name w:val="No Spacing"/>
    <w:qFormat/>
    <w:rsid w:val="00EE5759"/>
    <w:pPr>
      <w:suppressAutoHyphens/>
      <w:jc w:val="both"/>
    </w:pPr>
    <w:rPr>
      <w:rFonts w:ascii="Times New Roman CYR" w:hAnsi="Times New Roman CYR"/>
      <w:color w:val="00000A"/>
      <w:sz w:val="28"/>
    </w:rPr>
  </w:style>
  <w:style w:type="paragraph" w:customStyle="1" w:styleId="Point">
    <w:name w:val="Point"/>
    <w:basedOn w:val="a"/>
    <w:link w:val="PointChar"/>
    <w:rsid w:val="00EE5759"/>
    <w:pPr>
      <w:spacing w:before="120" w:line="288" w:lineRule="auto"/>
      <w:ind w:firstLine="720"/>
      <w:jc w:val="both"/>
    </w:pPr>
    <w:rPr>
      <w:rFonts w:ascii="Calibri" w:eastAsia="Calibri" w:hAnsi="Calibri"/>
    </w:rPr>
  </w:style>
  <w:style w:type="paragraph" w:styleId="affff">
    <w:name w:val="endnote text"/>
    <w:basedOn w:val="a"/>
    <w:rsid w:val="00EE5759"/>
    <w:rPr>
      <w:sz w:val="20"/>
      <w:szCs w:val="20"/>
    </w:rPr>
  </w:style>
  <w:style w:type="paragraph" w:styleId="affff0">
    <w:name w:val="Document Map"/>
    <w:basedOn w:val="a"/>
    <w:rsid w:val="00EE5759"/>
    <w:rPr>
      <w:rFonts w:ascii="Tahoma" w:hAnsi="Tahoma"/>
      <w:sz w:val="16"/>
      <w:szCs w:val="16"/>
    </w:rPr>
  </w:style>
  <w:style w:type="paragraph" w:styleId="affff1">
    <w:name w:val="annotation subject"/>
    <w:basedOn w:val="afffa"/>
    <w:rsid w:val="00EE5759"/>
    <w:rPr>
      <w:b/>
      <w:bCs/>
    </w:rPr>
  </w:style>
  <w:style w:type="paragraph" w:customStyle="1" w:styleId="311">
    <w:name w:val="Основной текст (3)1"/>
    <w:basedOn w:val="a"/>
    <w:rsid w:val="00EE5759"/>
    <w:pPr>
      <w:shd w:val="clear" w:color="auto" w:fill="FFFFFF"/>
      <w:spacing w:line="240" w:lineRule="atLeast"/>
    </w:pPr>
    <w:rPr>
      <w:b/>
      <w:bCs/>
      <w:sz w:val="22"/>
      <w:szCs w:val="22"/>
    </w:rPr>
  </w:style>
  <w:style w:type="paragraph" w:customStyle="1" w:styleId="affff2">
    <w:name w:val="Знак Знак Знак"/>
    <w:basedOn w:val="a"/>
    <w:rsid w:val="00EE575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Обычный1"/>
    <w:rsid w:val="00EE5759"/>
    <w:pPr>
      <w:suppressAutoHyphens/>
    </w:pPr>
    <w:rPr>
      <w:color w:val="00000A"/>
      <w:sz w:val="24"/>
    </w:rPr>
  </w:style>
  <w:style w:type="paragraph" w:customStyle="1" w:styleId="p83">
    <w:name w:val="p83"/>
    <w:basedOn w:val="a"/>
    <w:rsid w:val="00EE5759"/>
    <w:pPr>
      <w:spacing w:before="280" w:after="280"/>
    </w:pPr>
  </w:style>
  <w:style w:type="paragraph" w:customStyle="1" w:styleId="p84">
    <w:name w:val="p84"/>
    <w:basedOn w:val="a"/>
    <w:rsid w:val="00EE5759"/>
    <w:pPr>
      <w:spacing w:before="280" w:after="280"/>
    </w:pPr>
  </w:style>
  <w:style w:type="paragraph" w:customStyle="1" w:styleId="p86">
    <w:name w:val="p86"/>
    <w:basedOn w:val="a"/>
    <w:rsid w:val="00EE5759"/>
    <w:pPr>
      <w:spacing w:before="280" w:after="280"/>
    </w:pPr>
  </w:style>
  <w:style w:type="paragraph" w:customStyle="1" w:styleId="p87">
    <w:name w:val="p87"/>
    <w:basedOn w:val="a"/>
    <w:rsid w:val="00EE5759"/>
    <w:pPr>
      <w:spacing w:before="280" w:after="280"/>
    </w:pPr>
  </w:style>
  <w:style w:type="paragraph" w:customStyle="1" w:styleId="affff3">
    <w:name w:val="Содержимое врезки"/>
    <w:basedOn w:val="a"/>
    <w:rsid w:val="00957352"/>
  </w:style>
  <w:style w:type="paragraph" w:customStyle="1" w:styleId="affff4">
    <w:name w:val="Блочная цитата"/>
    <w:basedOn w:val="a"/>
    <w:rsid w:val="00957352"/>
  </w:style>
  <w:style w:type="numbering" w:customStyle="1" w:styleId="WW8Num1">
    <w:name w:val="WW8Num1"/>
    <w:rsid w:val="00957352"/>
  </w:style>
  <w:style w:type="table" w:styleId="affff5">
    <w:name w:val="Table Grid"/>
    <w:basedOn w:val="a1"/>
    <w:rsid w:val="00811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C134E-D6EE-4C69-AF59-3D09D086D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2354</Words>
  <Characters>13419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/>
  <LinksUpToDate>false</LinksUpToDate>
  <CharactersWithSpaces>15742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ConsultantPlus</dc:creator>
  <cp:lastModifiedBy>Nesterenko</cp:lastModifiedBy>
  <cp:revision>2</cp:revision>
  <cp:lastPrinted>2019-04-01T11:17:00Z</cp:lastPrinted>
  <dcterms:created xsi:type="dcterms:W3CDTF">2019-04-01T10:34:00Z</dcterms:created>
  <dcterms:modified xsi:type="dcterms:W3CDTF">2019-04-01T10:34:00Z</dcterms:modified>
  <dc:language>ru-RU</dc:language>
</cp:coreProperties>
</file>