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6" w:rsidRDefault="000D5626" w:rsidP="000D5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 1</w:t>
      </w:r>
    </w:p>
    <w:p w:rsidR="000D5626" w:rsidRDefault="000D5626" w:rsidP="000D5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Положению о проведении конкурсов </w:t>
      </w:r>
    </w:p>
    <w:p w:rsidR="000D5626" w:rsidRDefault="000D5626" w:rsidP="000D562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 оказание государственной поддержки</w:t>
      </w:r>
    </w:p>
    <w:p w:rsidR="000D5626" w:rsidRDefault="000D5626" w:rsidP="000D56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малого и среднего предпринимательства </w:t>
      </w:r>
    </w:p>
    <w:p w:rsidR="000D5626" w:rsidRDefault="000D5626" w:rsidP="000D5626">
      <w:pPr>
        <w:autoSpaceDE w:val="0"/>
        <w:autoSpaceDN w:val="0"/>
        <w:adjustRightInd w:val="0"/>
        <w:rPr>
          <w:sz w:val="28"/>
          <w:szCs w:val="28"/>
        </w:rPr>
      </w:pPr>
    </w:p>
    <w:p w:rsidR="000D5626" w:rsidRDefault="000D5626" w:rsidP="000D5626">
      <w:pPr>
        <w:autoSpaceDE w:val="0"/>
        <w:autoSpaceDN w:val="0"/>
        <w:adjustRightInd w:val="0"/>
        <w:rPr>
          <w:sz w:val="28"/>
          <w:szCs w:val="28"/>
        </w:rPr>
      </w:pPr>
    </w:p>
    <w:p w:rsidR="000D5626" w:rsidRDefault="000D5626" w:rsidP="000D562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277"/>
        <w:gridCol w:w="1334"/>
        <w:gridCol w:w="1217"/>
        <w:gridCol w:w="1134"/>
        <w:gridCol w:w="1531"/>
        <w:gridCol w:w="990"/>
        <w:gridCol w:w="738"/>
        <w:gridCol w:w="851"/>
      </w:tblGrid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  <w:r w:rsidRPr="0010729B">
              <w:t>Главе администрации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  <w:r w:rsidRPr="0010729B">
              <w:t>Камешковского района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287"/>
            <w:bookmarkEnd w:id="0"/>
            <w:r w:rsidRPr="0010729B">
              <w:t xml:space="preserve">Заявление на оказание государственной поддержки малого и </w:t>
            </w:r>
          </w:p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29B">
              <w:t>среднего предпринимательства</w:t>
            </w:r>
            <w:r>
              <w:t xml:space="preserve"> Камешковского района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Мероприятие поддержки субъекта малого и среднего предпринимательства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>выберите наименование мероприятия из списка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Заявитель</w:t>
            </w:r>
          </w:p>
        </w:tc>
        <w:tc>
          <w:tcPr>
            <w:tcW w:w="90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>Наименование организации с указанием организационно-правовой формы</w:t>
            </w: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сообщает следующую информацию: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1. Статус субъекта предпринимательства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ЮЛ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Отметить нужное знаком "</w:t>
            </w:r>
            <w:proofErr w:type="spellStart"/>
            <w:r w:rsidRPr="0010729B">
              <w:rPr>
                <w:sz w:val="22"/>
                <w:szCs w:val="22"/>
              </w:rPr>
              <w:t>х</w:t>
            </w:r>
            <w:proofErr w:type="spellEnd"/>
            <w:r w:rsidRPr="0010729B">
              <w:rPr>
                <w:sz w:val="22"/>
                <w:szCs w:val="22"/>
              </w:rPr>
              <w:t>"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t>-</w:t>
            </w:r>
          </w:p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предприятие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29B">
              <w:rPr>
                <w:sz w:val="20"/>
                <w:szCs w:val="20"/>
              </w:rPr>
              <w:t xml:space="preserve">Указанные категории определяются в соответствии со </w:t>
            </w:r>
            <w:hyperlink r:id="rId4" w:history="1">
              <w:r w:rsidRPr="0010729B">
                <w:rPr>
                  <w:color w:val="0000FF"/>
                  <w:sz w:val="20"/>
                  <w:szCs w:val="20"/>
                </w:rPr>
                <w:t>ст. 4</w:t>
              </w:r>
            </w:hyperlink>
            <w:r w:rsidRPr="0010729B">
              <w:rPr>
                <w:sz w:val="20"/>
                <w:szCs w:val="20"/>
              </w:rPr>
              <w:t xml:space="preserve"> Федерального закона от 24.07.2007 N 209-ФЗ</w:t>
            </w: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2. Дата регистрации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3. Наименование должности, ФИО,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 руководителя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4. Наименование должности, ФИО,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 контактного лица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lastRenderedPageBreak/>
              <w:t xml:space="preserve">5. Адрес места нахождения/места жительства (для ИП): </w:t>
            </w:r>
            <w:r>
              <w:rPr>
                <w:sz w:val="22"/>
                <w:szCs w:val="22"/>
              </w:rPr>
              <w:t xml:space="preserve">    </w:t>
            </w:r>
            <w:r w:rsidRPr="0010729B">
              <w:rPr>
                <w:sz w:val="22"/>
                <w:szCs w:val="22"/>
              </w:rPr>
              <w:t>Камешковский район,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г</w:t>
            </w:r>
            <w:proofErr w:type="gramStart"/>
            <w:r w:rsidRPr="0010729B">
              <w:rPr>
                <w:sz w:val="22"/>
                <w:szCs w:val="22"/>
              </w:rPr>
              <w:t>.К</w:t>
            </w:r>
            <w:proofErr w:type="gramEnd"/>
            <w:r w:rsidRPr="0010729B">
              <w:rPr>
                <w:sz w:val="22"/>
                <w:szCs w:val="22"/>
              </w:rPr>
              <w:t>амешково,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729B">
              <w:rPr>
                <w:sz w:val="22"/>
                <w:szCs w:val="22"/>
              </w:rPr>
              <w:t>e-mail</w:t>
            </w:r>
            <w:proofErr w:type="spellEnd"/>
            <w:r w:rsidRPr="0010729B">
              <w:rPr>
                <w:sz w:val="22"/>
                <w:szCs w:val="22"/>
              </w:rPr>
              <w:t>: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телефон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факс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реквизиты: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ОГРН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ИНН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КПП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Расчетный счет </w:t>
            </w:r>
            <w:r w:rsidRPr="001354A4">
              <w:rPr>
                <w:sz w:val="20"/>
                <w:szCs w:val="20"/>
              </w:rPr>
              <w:t>(с указанием банка)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10729B">
              <w:rPr>
                <w:sz w:val="22"/>
                <w:szCs w:val="22"/>
              </w:rPr>
              <w:t>Кор</w:t>
            </w:r>
            <w:proofErr w:type="spellEnd"/>
            <w:r w:rsidRPr="0010729B">
              <w:rPr>
                <w:sz w:val="22"/>
                <w:szCs w:val="22"/>
              </w:rPr>
              <w:t>. счет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БИК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6. Основной вид деятельности (код по </w:t>
            </w:r>
            <w:hyperlink r:id="rId5" w:history="1">
              <w:r w:rsidRPr="0010729B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10729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7. Дополнительные виды деятельности (код по </w:t>
            </w:r>
            <w:hyperlink r:id="rId6" w:history="1">
              <w:r w:rsidRPr="0010729B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10729B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8. Сведения о составе участников юридического лица и их долях </w:t>
            </w:r>
            <w:proofErr w:type="gramStart"/>
            <w:r w:rsidRPr="0010729B">
              <w:rPr>
                <w:sz w:val="22"/>
                <w:szCs w:val="22"/>
              </w:rPr>
              <w:t>в</w:t>
            </w:r>
            <w:proofErr w:type="gramEnd"/>
            <w:r w:rsidRPr="0010729B">
              <w:rPr>
                <w:sz w:val="22"/>
                <w:szCs w:val="22"/>
              </w:rPr>
              <w:t xml:space="preserve"> уставном (складочном)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29B">
              <w:rPr>
                <w:sz w:val="22"/>
                <w:szCs w:val="22"/>
              </w:rPr>
              <w:t>капитале</w:t>
            </w:r>
            <w:proofErr w:type="gramEnd"/>
            <w:r w:rsidRPr="0010729B">
              <w:rPr>
                <w:sz w:val="22"/>
                <w:szCs w:val="22"/>
              </w:rPr>
              <w:t xml:space="preserve"> (паевом фонде) юридического лица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rPr>
          <w:trHeight w:val="519"/>
        </w:trPr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Учредители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Доля,</w:t>
            </w:r>
          </w:p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</w:tr>
      <w:tr w:rsidR="000D5626" w:rsidRPr="0010729B" w:rsidTr="0092643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Юридические лица</w:t>
            </w:r>
            <w:hyperlink w:anchor="Par484" w:history="1">
              <w:r w:rsidRPr="0010729B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46642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Par484"/>
            <w:bookmarkEnd w:id="1"/>
            <w:r w:rsidRPr="0046642B">
              <w:rPr>
                <w:sz w:val="20"/>
                <w:szCs w:val="20"/>
              </w:rPr>
              <w:t>* - доли ЮЛ в уставном капитале указываются по каждому учредителю с указанием их принадлежности к субъектам малого и среднего предпринимательства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9.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деятельность, связанную с производством и реализацией подакцизных товаров не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осуществляет (иное указать).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 момент подачи заявления не имеет задолженности по налоговым и иным обязательным платежам в бюджетную систему Российской Федерации (иное указать).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11.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настоящее время не имеет задолженности по выплате заработной платы перед работниками (иное указать).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12.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подтверждает и гарантирует, что субъект предпринимательской деятельности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соглашения о разделе продукции; не осуществляет деятельность в сфере игорного бизнеса (иное указать).</w:t>
            </w: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13. Показатели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Значение показателя за предшествующий год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текущего года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следующего года</w:t>
            </w:r>
          </w:p>
        </w:tc>
      </w:tr>
      <w:tr w:rsidR="000D5626" w:rsidRPr="0010729B" w:rsidTr="0092643B">
        <w:trPr>
          <w:trHeight w:val="468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Объем привлеченных инвестиций,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29B">
              <w:rPr>
                <w:sz w:val="22"/>
                <w:szCs w:val="22"/>
              </w:rPr>
              <w:t>материальных</w:t>
            </w:r>
            <w:proofErr w:type="gramEnd"/>
            <w:r w:rsidRPr="0010729B">
              <w:rPr>
                <w:sz w:val="22"/>
                <w:szCs w:val="22"/>
              </w:rPr>
              <w:t xml:space="preserve"> (земля и недвижимость)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29B">
              <w:rPr>
                <w:sz w:val="22"/>
                <w:szCs w:val="22"/>
              </w:rPr>
              <w:t>нематериальных</w:t>
            </w:r>
            <w:proofErr w:type="gramEnd"/>
            <w:r w:rsidRPr="0010729B">
              <w:rPr>
                <w:sz w:val="22"/>
                <w:szCs w:val="22"/>
              </w:rPr>
              <w:t xml:space="preserve"> (лицензии, патенты, знания)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0729B">
              <w:rPr>
                <w:sz w:val="22"/>
                <w:szCs w:val="22"/>
              </w:rPr>
              <w:t>финансовых</w:t>
            </w:r>
            <w:proofErr w:type="gramEnd"/>
            <w:r w:rsidRPr="0010729B">
              <w:rPr>
                <w:sz w:val="22"/>
                <w:szCs w:val="22"/>
              </w:rPr>
              <w:t xml:space="preserve"> (акции и облигации)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Стоимость основных средств,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Стоимость одного рабочего места,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Сумма налоговых платежей за год,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 сохраненных рабочих мест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rPr>
          <w:trHeight w:val="463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Количество вновь созданных рабочих мест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 том числе по категориям: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инвалиды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родители, воспитывающие</w:t>
            </w:r>
          </w:p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детей-инвалидов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lastRenderedPageBreak/>
              <w:t>многодетные родители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выпускники образовательных учреждений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бывшие военнослужащие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Средняя численность работников, в том числе: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среднесписочная численность работников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средняя численность по договорам подряда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- средняя численность совместителей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14. Информация об уплате отдельных видов налогов, тыс. руб.</w:t>
            </w: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Значение показателя за предшествующий год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текущего года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Обязательства на конец следующего года</w:t>
            </w: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ЕНВД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УСН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15. Краткое описание проекта</w:t>
            </w:r>
          </w:p>
        </w:tc>
      </w:tr>
      <w:tr w:rsidR="000D5626" w:rsidRPr="0010729B" w:rsidTr="0092643B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rPr>
          <w:trHeight w:val="2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762C">
              <w:rPr>
                <w:sz w:val="22"/>
                <w:szCs w:val="22"/>
              </w:rPr>
              <w:t>15.1. Срок окупаемости проекта, мес.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16.</w:t>
            </w:r>
            <w:hyperlink w:anchor="Par739" w:history="1">
              <w:r w:rsidRPr="0010729B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Номер и дата договора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10729B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10729B">
              <w:rPr>
                <w:sz w:val="22"/>
                <w:szCs w:val="22"/>
              </w:rPr>
              <w:t>зации</w:t>
            </w:r>
            <w:proofErr w:type="spellEnd"/>
            <w:r w:rsidRPr="0010729B">
              <w:rPr>
                <w:sz w:val="22"/>
                <w:szCs w:val="22"/>
              </w:rPr>
              <w:t xml:space="preserve">, </w:t>
            </w:r>
            <w:proofErr w:type="gramStart"/>
            <w:r w:rsidRPr="0010729B">
              <w:rPr>
                <w:sz w:val="22"/>
                <w:szCs w:val="22"/>
              </w:rPr>
              <w:t>предоставившей</w:t>
            </w:r>
            <w:proofErr w:type="gramEnd"/>
            <w:r w:rsidRPr="0010729B">
              <w:rPr>
                <w:sz w:val="22"/>
                <w:szCs w:val="22"/>
              </w:rPr>
              <w:t xml:space="preserve"> услугу по</w:t>
            </w:r>
            <w:r>
              <w:rPr>
                <w:sz w:val="22"/>
                <w:szCs w:val="22"/>
              </w:rPr>
              <w:t xml:space="preserve"> </w:t>
            </w:r>
            <w:r w:rsidRPr="0010729B">
              <w:rPr>
                <w:sz w:val="22"/>
                <w:szCs w:val="22"/>
              </w:rPr>
              <w:t>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 xml:space="preserve">Сумма </w:t>
            </w:r>
            <w:proofErr w:type="gramStart"/>
            <w:r w:rsidRPr="0010729B">
              <w:rPr>
                <w:sz w:val="22"/>
                <w:szCs w:val="22"/>
              </w:rPr>
              <w:t>по</w:t>
            </w:r>
            <w:proofErr w:type="gramEnd"/>
          </w:p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договору,</w:t>
            </w:r>
          </w:p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руб.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Срок действия по договору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Планируемая сумма</w:t>
            </w:r>
          </w:p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субсидии, руб.</w:t>
            </w: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5</w:t>
            </w: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rPr>
          <w:trHeight w:val="53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46642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Par739"/>
            <w:bookmarkEnd w:id="2"/>
            <w:r w:rsidRPr="0046642B">
              <w:rPr>
                <w:sz w:val="20"/>
                <w:szCs w:val="20"/>
              </w:rPr>
              <w:t>* - Кроме мероприятий по предоставлению грантов начинающим субъектам малого и среднего предпринимательства,</w:t>
            </w:r>
          </w:p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642B">
              <w:rPr>
                <w:sz w:val="20"/>
                <w:szCs w:val="20"/>
              </w:rPr>
              <w:t>в т.ч. инновационной сферы; гранты на создание инновационной компании.</w:t>
            </w:r>
          </w:p>
        </w:tc>
      </w:tr>
      <w:tr w:rsidR="000D5626" w:rsidRPr="0010729B" w:rsidTr="0092643B">
        <w:trPr>
          <w:trHeight w:val="31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241085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1085">
              <w:rPr>
                <w:sz w:val="22"/>
                <w:szCs w:val="22"/>
              </w:rPr>
              <w:t>16.1.</w:t>
            </w:r>
          </w:p>
        </w:tc>
      </w:tr>
      <w:tr w:rsidR="000D5626" w:rsidRPr="0010729B" w:rsidTr="0092643B">
        <w:trPr>
          <w:trHeight w:val="12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241085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1085">
              <w:rPr>
                <w:sz w:val="22"/>
                <w:szCs w:val="22"/>
              </w:rPr>
              <w:t>подтверждает и гарантирует, что субъект предпринимательской деятельности не является получателем аналогичной поддержки, т.е. за счет которой субсидируются одни и те же затраты и сроки которой не истекли (иное указать)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17.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гарантирует достоверность представленной в заявлении информации.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46642B" w:rsidRDefault="000D5626" w:rsidP="00926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642B">
              <w:rPr>
                <w:sz w:val="20"/>
                <w:szCs w:val="20"/>
              </w:rPr>
              <w:t>(ФИО руководителя)</w:t>
            </w: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Дата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"_____"______________ 20____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29B">
              <w:rPr>
                <w:sz w:val="22"/>
                <w:szCs w:val="22"/>
              </w:rPr>
              <w:t>М.П.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5626" w:rsidRPr="0010729B" w:rsidTr="00926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626" w:rsidRPr="0010729B" w:rsidRDefault="000D5626" w:rsidP="009264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5626" w:rsidRPr="0010729B" w:rsidRDefault="000D5626" w:rsidP="000D56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5626" w:rsidRPr="0010729B" w:rsidRDefault="000D5626" w:rsidP="000D56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5626" w:rsidRPr="0010729B" w:rsidRDefault="000D5626" w:rsidP="000D56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D5626" w:rsidRPr="0010729B" w:rsidRDefault="000D5626" w:rsidP="000D56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D5626" w:rsidRPr="0010729B" w:rsidRDefault="000D5626" w:rsidP="000D56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D5626" w:rsidRPr="0010729B" w:rsidRDefault="000D5626" w:rsidP="000D56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D5626" w:rsidRDefault="000D5626" w:rsidP="000D56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626" w:rsidRDefault="000D5626" w:rsidP="000D56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5ED" w:rsidRDefault="005925ED"/>
    <w:sectPr w:rsidR="005925ED" w:rsidSect="000D562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5626"/>
    <w:rsid w:val="000D5626"/>
    <w:rsid w:val="0059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56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FAC00E8E334E0C7ECD0FB277C52C1793EC356479865B01231B3ED69YBCBE" TargetMode="External"/><Relationship Id="rId5" Type="http://schemas.openxmlformats.org/officeDocument/2006/relationships/hyperlink" Target="consultantplus://offline/ref=B2BFAC00E8E334E0C7ECD0FB277C52C1793EC356479865B01231B3ED69YBCBE" TargetMode="External"/><Relationship Id="rId4" Type="http://schemas.openxmlformats.org/officeDocument/2006/relationships/hyperlink" Target="consultantplus://offline/ref=B2BFAC00E8E334E0C7ECD0FB277C52C1793FC0564C9865B01231B3ED69BB620B02A81069E379F25FYB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mitrofanova</cp:lastModifiedBy>
  <cp:revision>1</cp:revision>
  <dcterms:created xsi:type="dcterms:W3CDTF">2017-07-12T13:34:00Z</dcterms:created>
  <dcterms:modified xsi:type="dcterms:W3CDTF">2017-07-12T13:36:00Z</dcterms:modified>
</cp:coreProperties>
</file>