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C" w:rsidRPr="0067051D" w:rsidRDefault="0067051D" w:rsidP="009425FB">
      <w:pPr>
        <w:widowControl/>
        <w:suppressAutoHyphens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  <w:r w:rsidRPr="0067051D">
        <w:rPr>
          <w:rFonts w:ascii="Times New Roman" w:hAnsi="Times New Roman"/>
          <w:b/>
          <w:bCs/>
          <w:noProof/>
          <w:color w:val="00000A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3034381</wp:posOffset>
            </wp:positionH>
            <wp:positionV relativeFrom="paragraph">
              <wp:posOffset>-510926</wp:posOffset>
            </wp:positionV>
            <wp:extent cx="694447" cy="894945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7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Совет народных депутатов муниципального образования</w:t>
      </w:r>
    </w:p>
    <w:p w:rsidR="0067051D" w:rsidRPr="0067051D" w:rsidRDefault="0067051D" w:rsidP="005F5186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город Камешково Камешковского района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 Е Ш Е Н И Е</w:t>
      </w:r>
    </w:p>
    <w:p w:rsid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8B0363" w:rsidRPr="0067051D" w:rsidRDefault="008B0363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Default="0067051D" w:rsidP="005F5186">
      <w:pPr>
        <w:widowControl/>
        <w:suppressAutoHyphens/>
        <w:rPr>
          <w:rFonts w:ascii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от </w:t>
      </w:r>
      <w:r w:rsidR="00930787">
        <w:rPr>
          <w:rFonts w:ascii="Times New Roman" w:hAnsi="Times New Roman"/>
          <w:color w:val="00000A"/>
          <w:sz w:val="28"/>
          <w:szCs w:val="28"/>
          <w:lang w:val="en-US" w:eastAsia="zh-CN"/>
        </w:rPr>
        <w:t>28</w:t>
      </w:r>
      <w:r w:rsidR="00930787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="00930787">
        <w:rPr>
          <w:rFonts w:ascii="Times New Roman" w:hAnsi="Times New Roman"/>
          <w:color w:val="00000A"/>
          <w:sz w:val="28"/>
          <w:szCs w:val="28"/>
          <w:lang w:val="en-US" w:eastAsia="zh-CN"/>
        </w:rPr>
        <w:t>09</w:t>
      </w:r>
      <w:r w:rsidR="00930787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="00930787">
        <w:rPr>
          <w:rFonts w:ascii="Times New Roman" w:hAnsi="Times New Roman"/>
          <w:color w:val="00000A"/>
          <w:sz w:val="28"/>
          <w:szCs w:val="28"/>
          <w:lang w:val="en-US" w:eastAsia="zh-CN"/>
        </w:rPr>
        <w:t>2023</w:t>
      </w:r>
      <w:r w:rsidR="00B3055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="00930787">
        <w:rPr>
          <w:rFonts w:ascii="Times New Roman" w:hAnsi="Times New Roman"/>
          <w:color w:val="00000A"/>
          <w:sz w:val="28"/>
          <w:szCs w:val="28"/>
          <w:lang w:val="en-US" w:eastAsia="zh-CN"/>
        </w:rPr>
        <w:t xml:space="preserve">                                                     </w:t>
      </w:r>
      <w:r w:rsidR="00930787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                        </w:t>
      </w:r>
      <w:r w:rsidR="00930787">
        <w:rPr>
          <w:rFonts w:ascii="Times New Roman" w:hAnsi="Times New Roman"/>
          <w:color w:val="00000A"/>
          <w:sz w:val="28"/>
          <w:szCs w:val="28"/>
          <w:lang w:val="en-US" w:eastAsia="zh-CN"/>
        </w:rPr>
        <w:t xml:space="preserve">  </w:t>
      </w:r>
      <w:r w:rsidR="00B3055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</w:t>
      </w:r>
      <w:r w:rsidR="00930787"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>139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Default="0067051D" w:rsidP="005F518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О внесении </w:t>
      </w:r>
      <w:r w:rsidR="00684BC0">
        <w:rPr>
          <w:rFonts w:ascii="Times New Roman" w:hAnsi="Times New Roman"/>
          <w:b/>
          <w:color w:val="00000A"/>
          <w:sz w:val="24"/>
          <w:szCs w:val="24"/>
        </w:rPr>
        <w:t>изменени</w:t>
      </w:r>
      <w:r w:rsidR="005B6B70">
        <w:rPr>
          <w:rFonts w:ascii="Times New Roman" w:hAnsi="Times New Roman"/>
          <w:b/>
          <w:color w:val="00000A"/>
          <w:sz w:val="24"/>
          <w:szCs w:val="24"/>
        </w:rPr>
        <w:t>я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в решение Совета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народных депутатов муниципального образования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город Камешково Камешковского района </w:t>
      </w:r>
    </w:p>
    <w:p w:rsidR="00DB2AE3" w:rsidRDefault="00DB2AE3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от 18.11.2021 № 39 «</w:t>
      </w:r>
      <w:r w:rsidR="0067051D" w:rsidRPr="0067051D">
        <w:rPr>
          <w:rFonts w:ascii="Times New Roman" w:hAnsi="Times New Roman"/>
          <w:b/>
          <w:color w:val="00000A"/>
          <w:sz w:val="24"/>
          <w:szCs w:val="24"/>
        </w:rPr>
        <w:t>Об утверждении Положения</w:t>
      </w:r>
    </w:p>
    <w:p w:rsidR="00DB2AE3" w:rsidRDefault="0067051D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о </w:t>
      </w:r>
      <w:bookmarkStart w:id="0" w:name="_Hlk73706793"/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Pr="0067051D">
        <w:rPr>
          <w:rFonts w:ascii="Times New Roman" w:hAnsi="Times New Roman"/>
          <w:b/>
          <w:color w:val="00000A"/>
          <w:sz w:val="24"/>
          <w:szCs w:val="24"/>
        </w:rPr>
        <w:t xml:space="preserve">на территории </w:t>
      </w:r>
    </w:p>
    <w:p w:rsidR="0067051D" w:rsidRPr="0067051D" w:rsidRDefault="0067051D" w:rsidP="00DB2AE3">
      <w:pPr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 w:rsidRPr="0067051D">
        <w:rPr>
          <w:rFonts w:ascii="Times New Roman" w:hAnsi="Times New Roman"/>
          <w:b/>
          <w:color w:val="00000A"/>
          <w:sz w:val="24"/>
          <w:szCs w:val="24"/>
        </w:rPr>
        <w:t>муниципального образования</w:t>
      </w:r>
      <w:r w:rsidR="00930787">
        <w:rPr>
          <w:rFonts w:ascii="Times New Roman" w:hAnsi="Times New Roman"/>
          <w:b/>
          <w:color w:val="00000A"/>
          <w:sz w:val="24"/>
          <w:szCs w:val="24"/>
          <w:lang w:val="en-US"/>
        </w:rPr>
        <w:t xml:space="preserve"> </w:t>
      </w:r>
      <w:r w:rsidRPr="0067051D">
        <w:rPr>
          <w:rFonts w:ascii="Times New Roman" w:hAnsi="Times New Roman"/>
          <w:b/>
          <w:color w:val="00000A"/>
          <w:sz w:val="24"/>
          <w:szCs w:val="24"/>
        </w:rPr>
        <w:t>город Камешково</w:t>
      </w:r>
      <w:r w:rsidR="00DB2AE3">
        <w:rPr>
          <w:rFonts w:ascii="Times New Roman" w:hAnsi="Times New Roman"/>
          <w:b/>
          <w:color w:val="00000A"/>
          <w:sz w:val="24"/>
          <w:szCs w:val="24"/>
        </w:rPr>
        <w:t>»</w:t>
      </w:r>
    </w:p>
    <w:p w:rsidR="0067051D" w:rsidRPr="0067051D" w:rsidRDefault="0067051D" w:rsidP="005F5186">
      <w:pPr>
        <w:rPr>
          <w:rFonts w:ascii="Times New Roman" w:hAnsi="Times New Roman"/>
          <w:sz w:val="28"/>
          <w:szCs w:val="28"/>
        </w:rPr>
      </w:pPr>
    </w:p>
    <w:p w:rsid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8B0363" w:rsidRPr="0067051D" w:rsidRDefault="008B0363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8B0363">
        <w:rPr>
          <w:rFonts w:ascii="Times New Roman" w:hAnsi="Times New Roman"/>
          <w:color w:val="00000A"/>
          <w:sz w:val="27"/>
          <w:szCs w:val="27"/>
        </w:rPr>
        <w:t>от 31</w:t>
      </w:r>
      <w:r w:rsidR="00DB2AE3" w:rsidRPr="008B0363">
        <w:rPr>
          <w:rFonts w:ascii="Times New Roman" w:hAnsi="Times New Roman"/>
          <w:color w:val="00000A"/>
          <w:sz w:val="27"/>
          <w:szCs w:val="27"/>
        </w:rPr>
        <w:t>.07.</w:t>
      </w:r>
      <w:r w:rsidRPr="008B0363">
        <w:rPr>
          <w:rFonts w:ascii="Times New Roman" w:hAnsi="Times New Roman"/>
          <w:color w:val="00000A"/>
          <w:sz w:val="27"/>
          <w:szCs w:val="27"/>
        </w:rPr>
        <w:t>2020№ 248-ФЗ «О государственном контроле (надзоре) и муниципальном контроле в Российской Федерации»</w:t>
      </w:r>
      <w:r w:rsidRPr="008B0363">
        <w:rPr>
          <w:rFonts w:ascii="Times New Roman" w:hAnsi="Times New Roman"/>
          <w:sz w:val="27"/>
          <w:szCs w:val="27"/>
        </w:rPr>
        <w:t>,</w:t>
      </w:r>
      <w:r w:rsidR="00DB2AE3" w:rsidRPr="008B0363">
        <w:rPr>
          <w:rFonts w:ascii="Times New Roman" w:hAnsi="Times New Roman"/>
          <w:sz w:val="27"/>
          <w:szCs w:val="27"/>
        </w:rPr>
        <w:t xml:space="preserve"> на основании </w:t>
      </w:r>
      <w:r w:rsidR="00684BC0">
        <w:rPr>
          <w:rFonts w:ascii="Times New Roman" w:hAnsi="Times New Roman"/>
          <w:sz w:val="27"/>
          <w:szCs w:val="27"/>
        </w:rPr>
        <w:t>письма Министерства экономического развития и промышленности Владимирской области</w:t>
      </w:r>
      <w:r w:rsidR="00DB2AE3" w:rsidRPr="008B0363">
        <w:rPr>
          <w:rFonts w:ascii="Times New Roman" w:hAnsi="Times New Roman"/>
          <w:sz w:val="27"/>
          <w:szCs w:val="27"/>
        </w:rPr>
        <w:t xml:space="preserve"> от </w:t>
      </w:r>
      <w:r w:rsidR="00684BC0">
        <w:rPr>
          <w:rFonts w:ascii="Times New Roman" w:hAnsi="Times New Roman"/>
          <w:sz w:val="27"/>
          <w:szCs w:val="27"/>
        </w:rPr>
        <w:t>12.09.2023</w:t>
      </w:r>
      <w:r w:rsidR="00DB2AE3" w:rsidRPr="008B0363">
        <w:rPr>
          <w:rFonts w:ascii="Times New Roman" w:hAnsi="Times New Roman"/>
          <w:sz w:val="27"/>
          <w:szCs w:val="27"/>
        </w:rPr>
        <w:t xml:space="preserve"> № </w:t>
      </w:r>
      <w:r w:rsidR="00684BC0">
        <w:rPr>
          <w:rFonts w:ascii="Times New Roman" w:hAnsi="Times New Roman"/>
          <w:sz w:val="27"/>
          <w:szCs w:val="27"/>
        </w:rPr>
        <w:t>МЭРП-3951-01</w:t>
      </w:r>
      <w:r w:rsidRPr="008B0363">
        <w:rPr>
          <w:rFonts w:ascii="Times New Roman" w:hAnsi="Times New Roman"/>
          <w:sz w:val="27"/>
          <w:szCs w:val="27"/>
        </w:rPr>
        <w:t xml:space="preserve"> Совет народных депутатов муниципального образования город Камешково Камешковского района</w:t>
      </w:r>
      <w:r w:rsidRPr="008B0363">
        <w:rPr>
          <w:rFonts w:ascii="Times New Roman" w:hAnsi="Times New Roman"/>
          <w:b/>
          <w:sz w:val="27"/>
          <w:szCs w:val="27"/>
        </w:rPr>
        <w:t>р е ш и л</w:t>
      </w:r>
      <w:r w:rsidRPr="008B0363">
        <w:rPr>
          <w:rFonts w:ascii="Times New Roman" w:hAnsi="Times New Roman"/>
          <w:sz w:val="27"/>
          <w:szCs w:val="27"/>
        </w:rPr>
        <w:t>:</w:t>
      </w:r>
    </w:p>
    <w:p w:rsidR="00DB2AE3" w:rsidRPr="00684BC0" w:rsidRDefault="0067051D" w:rsidP="00684BC0">
      <w:pPr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684BC0">
        <w:rPr>
          <w:rFonts w:ascii="Times New Roman" w:hAnsi="Times New Roman"/>
          <w:sz w:val="28"/>
          <w:szCs w:val="28"/>
        </w:rPr>
        <w:t xml:space="preserve">1. </w:t>
      </w:r>
      <w:r w:rsidR="00684BC0" w:rsidRPr="00684BC0">
        <w:rPr>
          <w:rFonts w:ascii="Times New Roman" w:hAnsi="Times New Roman"/>
          <w:sz w:val="28"/>
          <w:szCs w:val="28"/>
        </w:rPr>
        <w:t>Внести изменени</w:t>
      </w:r>
      <w:r w:rsidR="005B6B70">
        <w:rPr>
          <w:rFonts w:ascii="Times New Roman" w:hAnsi="Times New Roman"/>
          <w:sz w:val="28"/>
          <w:szCs w:val="28"/>
        </w:rPr>
        <w:t>е</w:t>
      </w:r>
      <w:r w:rsidR="00684BC0" w:rsidRPr="00684BC0">
        <w:rPr>
          <w:rFonts w:ascii="Times New Roman" w:hAnsi="Times New Roman"/>
          <w:color w:val="00000A"/>
          <w:sz w:val="28"/>
          <w:szCs w:val="28"/>
        </w:rPr>
        <w:t xml:space="preserve"> в решение Совета народных депутатов муниципального образования город Камешково Камешковского района от 18.11.2021 № 39«Об утверждении Положения о муниципальном жилищном контроле на территории муниципального образования город Камешково»</w:t>
      </w:r>
      <w:r w:rsidR="00684BC0">
        <w:rPr>
          <w:rFonts w:ascii="Times New Roman" w:hAnsi="Times New Roman"/>
          <w:color w:val="00000A"/>
          <w:sz w:val="28"/>
          <w:szCs w:val="28"/>
        </w:rPr>
        <w:t>, изложив</w:t>
      </w:r>
      <w:r w:rsidR="00684BC0" w:rsidRPr="00684BC0">
        <w:rPr>
          <w:rFonts w:ascii="Times New Roman" w:hAnsi="Times New Roman"/>
          <w:sz w:val="28"/>
          <w:szCs w:val="28"/>
        </w:rPr>
        <w:t xml:space="preserve"> приложение № 3 к Положению о </w:t>
      </w:r>
      <w:r w:rsidR="00684BC0" w:rsidRPr="00684BC0">
        <w:rPr>
          <w:rFonts w:ascii="Times New Roman" w:hAnsi="Times New Roman"/>
          <w:color w:val="00000A"/>
          <w:sz w:val="28"/>
          <w:szCs w:val="28"/>
        </w:rPr>
        <w:t>муниципальном жилищном контроле на территории муниципального образования город Камешково</w:t>
      </w:r>
      <w:r w:rsidR="00684BC0">
        <w:rPr>
          <w:rFonts w:ascii="Times New Roman" w:hAnsi="Times New Roman"/>
          <w:color w:val="00000A"/>
          <w:sz w:val="28"/>
          <w:szCs w:val="28"/>
        </w:rPr>
        <w:t xml:space="preserve"> в новой редакции</w:t>
      </w:r>
      <w:r w:rsidR="00B92732">
        <w:rPr>
          <w:rFonts w:ascii="Times New Roman" w:hAnsi="Times New Roman"/>
          <w:color w:val="00000A"/>
          <w:sz w:val="28"/>
          <w:szCs w:val="28"/>
        </w:rPr>
        <w:t xml:space="preserve"> (прилагается)</w:t>
      </w:r>
      <w:r w:rsidR="00684BC0">
        <w:rPr>
          <w:rFonts w:ascii="Times New Roman" w:hAnsi="Times New Roman"/>
          <w:color w:val="00000A"/>
          <w:sz w:val="28"/>
          <w:szCs w:val="28"/>
        </w:rPr>
        <w:t>.</w:t>
      </w: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color w:val="00000A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2.  </w:t>
      </w:r>
      <w:r w:rsidRPr="008B0363">
        <w:rPr>
          <w:rFonts w:ascii="Times New Roman" w:hAnsi="Times New Roman"/>
          <w:color w:val="00000A"/>
          <w:sz w:val="27"/>
          <w:szCs w:val="27"/>
        </w:rPr>
        <w:t>Контроль за исполнением решения оставляю за собой.</w:t>
      </w:r>
    </w:p>
    <w:p w:rsidR="0067051D" w:rsidRPr="008B0363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3. Настоящее решение вступает в силу </w:t>
      </w:r>
      <w:r w:rsidR="008B0363" w:rsidRPr="008B0363">
        <w:rPr>
          <w:rFonts w:ascii="Times New Roman" w:hAnsi="Times New Roman"/>
          <w:sz w:val="27"/>
          <w:szCs w:val="27"/>
        </w:rPr>
        <w:t xml:space="preserve">с момента </w:t>
      </w:r>
      <w:r w:rsidRPr="008B0363">
        <w:rPr>
          <w:rFonts w:ascii="Times New Roman" w:hAnsi="Times New Roman"/>
          <w:sz w:val="27"/>
          <w:szCs w:val="27"/>
        </w:rPr>
        <w:t>официального опублико</w:t>
      </w:r>
      <w:r w:rsidR="00926E8B" w:rsidRPr="008B0363">
        <w:rPr>
          <w:rFonts w:ascii="Times New Roman" w:hAnsi="Times New Roman"/>
          <w:sz w:val="27"/>
          <w:szCs w:val="27"/>
        </w:rPr>
        <w:t>вания в районной газете «Знамя».</w:t>
      </w:r>
    </w:p>
    <w:p w:rsidR="0067051D" w:rsidRDefault="0067051D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0363" w:rsidRDefault="008B0363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0363" w:rsidRPr="008B0363" w:rsidRDefault="008B0363" w:rsidP="005F518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7E9A" w:rsidRDefault="0067051D" w:rsidP="008B0363">
      <w:pPr>
        <w:rPr>
          <w:rFonts w:ascii="Times New Roman" w:hAnsi="Times New Roman"/>
          <w:sz w:val="27"/>
          <w:szCs w:val="27"/>
        </w:rPr>
      </w:pPr>
      <w:r w:rsidRPr="008B0363">
        <w:rPr>
          <w:rFonts w:ascii="Times New Roman" w:hAnsi="Times New Roman"/>
          <w:sz w:val="27"/>
          <w:szCs w:val="27"/>
        </w:rPr>
        <w:t xml:space="preserve">Глава города                                                 </w:t>
      </w:r>
      <w:r w:rsidR="00930787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 w:rsidRPr="008B0363">
        <w:rPr>
          <w:rFonts w:ascii="Times New Roman" w:hAnsi="Times New Roman"/>
          <w:sz w:val="27"/>
          <w:szCs w:val="27"/>
        </w:rPr>
        <w:t>Д.Ф. Сторожев</w:t>
      </w:r>
    </w:p>
    <w:p w:rsidR="00C4588D" w:rsidRDefault="00C4588D" w:rsidP="008B0363">
      <w:pPr>
        <w:rPr>
          <w:rFonts w:ascii="Times New Roman" w:hAnsi="Times New Roman"/>
          <w:sz w:val="27"/>
          <w:szCs w:val="27"/>
        </w:rPr>
      </w:pPr>
    </w:p>
    <w:p w:rsidR="00C4588D" w:rsidRDefault="00C4588D" w:rsidP="008B0363">
      <w:pPr>
        <w:rPr>
          <w:rFonts w:ascii="Times New Roman" w:hAnsi="Times New Roman"/>
          <w:sz w:val="27"/>
          <w:szCs w:val="27"/>
        </w:rPr>
      </w:pPr>
    </w:p>
    <w:p w:rsidR="00C4588D" w:rsidRDefault="00C4588D" w:rsidP="008B0363">
      <w:pPr>
        <w:rPr>
          <w:rFonts w:ascii="Times New Roman" w:hAnsi="Times New Roman"/>
          <w:sz w:val="27"/>
          <w:szCs w:val="27"/>
        </w:rPr>
      </w:pPr>
    </w:p>
    <w:p w:rsidR="00C4588D" w:rsidRDefault="00C4588D" w:rsidP="008B0363">
      <w:pPr>
        <w:rPr>
          <w:rFonts w:ascii="Times New Roman" w:hAnsi="Times New Roman"/>
          <w:sz w:val="27"/>
          <w:szCs w:val="27"/>
        </w:rPr>
      </w:pPr>
    </w:p>
    <w:p w:rsidR="00C4588D" w:rsidRDefault="00C4588D" w:rsidP="008B0363">
      <w:pPr>
        <w:rPr>
          <w:rFonts w:ascii="Times New Roman" w:hAnsi="Times New Roman"/>
          <w:sz w:val="27"/>
          <w:szCs w:val="27"/>
        </w:rPr>
      </w:pPr>
    </w:p>
    <w:p w:rsidR="00C4588D" w:rsidRPr="00BE2379" w:rsidRDefault="00B92732" w:rsidP="00C4588D">
      <w:pPr>
        <w:widowControl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0787" w:rsidRDefault="00C4588D" w:rsidP="00B92732">
      <w:pPr>
        <w:widowControl/>
        <w:ind w:left="5387"/>
        <w:jc w:val="center"/>
        <w:rPr>
          <w:rFonts w:ascii="Times New Roman" w:hAnsi="Times New Roman"/>
          <w:sz w:val="24"/>
          <w:szCs w:val="24"/>
        </w:rPr>
      </w:pPr>
      <w:r w:rsidRPr="00BE2379">
        <w:rPr>
          <w:rFonts w:ascii="Times New Roman" w:hAnsi="Times New Roman"/>
          <w:sz w:val="24"/>
          <w:szCs w:val="24"/>
        </w:rPr>
        <w:t xml:space="preserve">к </w:t>
      </w:r>
      <w:r w:rsidR="00B92732">
        <w:rPr>
          <w:rFonts w:ascii="Times New Roman" w:hAnsi="Times New Roman"/>
          <w:sz w:val="24"/>
          <w:szCs w:val="24"/>
        </w:rPr>
        <w:t xml:space="preserve">Решению Совета народных депутатов </w:t>
      </w:r>
      <w:r w:rsidRPr="00BE2379">
        <w:rPr>
          <w:rFonts w:ascii="Times New Roman" w:hAnsi="Times New Roman"/>
          <w:sz w:val="24"/>
          <w:szCs w:val="24"/>
        </w:rPr>
        <w:t>муниципального образования город Камешково</w:t>
      </w:r>
      <w:r w:rsidR="00930787">
        <w:rPr>
          <w:rFonts w:ascii="Times New Roman" w:hAnsi="Times New Roman"/>
          <w:sz w:val="24"/>
          <w:szCs w:val="24"/>
        </w:rPr>
        <w:t xml:space="preserve"> Камешковского района </w:t>
      </w:r>
    </w:p>
    <w:p w:rsidR="00C4588D" w:rsidRPr="00BE2379" w:rsidRDefault="00930787" w:rsidP="00B92732">
      <w:pPr>
        <w:widowControl/>
        <w:ind w:left="538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от 28.09.2023 </w:t>
      </w:r>
      <w:r w:rsidR="00B9273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139</w:t>
      </w:r>
    </w:p>
    <w:p w:rsidR="00C4588D" w:rsidRDefault="00C4588D" w:rsidP="00C4588D">
      <w:pPr>
        <w:pStyle w:val="ConsPlusNormal"/>
        <w:ind w:firstLine="709"/>
        <w:jc w:val="center"/>
        <w:rPr>
          <w:highlight w:val="yellow"/>
        </w:rPr>
      </w:pPr>
    </w:p>
    <w:p w:rsidR="00C4588D" w:rsidRDefault="00C4588D" w:rsidP="00C458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88D" w:rsidRDefault="00C4588D" w:rsidP="00C458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4588D" w:rsidRDefault="00C4588D" w:rsidP="00C458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C4588D" w:rsidRDefault="00C4588D" w:rsidP="00C458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588D" w:rsidRPr="00C4588D" w:rsidRDefault="00C4588D" w:rsidP="00C45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 xml:space="preserve">1. Выпадение не менее 15 мм осадков в жидком эквиваленте в течение 7 дней подряд в период с 01 мая по 01 сентября по данным сайта </w:t>
      </w:r>
      <w:hyperlink r:id="rId9" w:history="1">
        <w:r w:rsidRPr="00C4588D">
          <w:rPr>
            <w:rFonts w:ascii="Times New Roman" w:hAnsi="Times New Roman"/>
            <w:color w:val="0000FF"/>
            <w:sz w:val="28"/>
            <w:szCs w:val="28"/>
            <w:u w:val="single"/>
          </w:rPr>
          <w:t>https://www.rosgidrometcentr.ru</w:t>
        </w:r>
      </w:hyperlink>
      <w:r w:rsidRPr="00C4588D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C4588D" w:rsidRPr="00C4588D" w:rsidRDefault="00C4588D" w:rsidP="00C45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>2. Дневная температура воздуха до 5°</w:t>
      </w:r>
      <w:r w:rsidRPr="00C4588D">
        <w:rPr>
          <w:rFonts w:ascii="Times New Roman" w:hAnsi="Times New Roman"/>
          <w:sz w:val="28"/>
          <w:szCs w:val="28"/>
          <w:lang w:val="en-US"/>
        </w:rPr>
        <w:t>C</w:t>
      </w:r>
      <w:r w:rsidRPr="00C4588D">
        <w:rPr>
          <w:rFonts w:ascii="Times New Roman" w:hAnsi="Times New Roman"/>
          <w:sz w:val="28"/>
          <w:szCs w:val="28"/>
        </w:rPr>
        <w:t xml:space="preserve"> выше нуля в течение 5 и более суток подряд в зимний период по данным сайта https://www.rosgidrometcentr.ru - в отношении многоквартирных домов, оборудованных скатной кровлей и (или) имеющих выступающие элементы фасада (кондиционеры, козырьки, входные группы и т.д.).</w:t>
      </w:r>
    </w:p>
    <w:p w:rsidR="00C4588D" w:rsidRPr="00C4588D" w:rsidRDefault="00C4588D" w:rsidP="00C45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 xml:space="preserve">3. Выпадение осадков в виде снега, ледяного дождя более 5 сантиметров в течение суток по данным сайта </w:t>
      </w:r>
      <w:hyperlink r:id="rId10" w:history="1">
        <w:r w:rsidRPr="00C4588D">
          <w:rPr>
            <w:rFonts w:ascii="Times New Roman" w:hAnsi="Times New Roman"/>
            <w:color w:val="0000FF"/>
            <w:sz w:val="28"/>
            <w:szCs w:val="28"/>
            <w:u w:val="single"/>
          </w:rPr>
          <w:t>https://www.rosgidrometcentr.ru</w:t>
        </w:r>
      </w:hyperlink>
      <w:r w:rsidRPr="00C4588D">
        <w:rPr>
          <w:rFonts w:ascii="Times New Roman" w:hAnsi="Times New Roman"/>
          <w:sz w:val="28"/>
          <w:szCs w:val="28"/>
        </w:rPr>
        <w:t>.</w:t>
      </w:r>
    </w:p>
    <w:p w:rsidR="00C4588D" w:rsidRPr="00C4588D" w:rsidRDefault="00C4588D" w:rsidP="00C4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 xml:space="preserve">4. Колебание температуры воздуха с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виде снега более 10 сантиметров в течении суток по данным сайта </w:t>
      </w:r>
      <w:hyperlink r:id="rId11" w:history="1">
        <w:r w:rsidRPr="00C4588D">
          <w:rPr>
            <w:rFonts w:ascii="Times New Roman" w:hAnsi="Times New Roman"/>
            <w:color w:val="0000FF"/>
            <w:sz w:val="28"/>
            <w:szCs w:val="28"/>
            <w:u w:val="single"/>
          </w:rPr>
          <w:t>https://www.rosgidrometcentr.ru</w:t>
        </w:r>
      </w:hyperlink>
      <w:r w:rsidRPr="00C4588D">
        <w:rPr>
          <w:rFonts w:ascii="Times New Roman" w:hAnsi="Times New Roman"/>
          <w:sz w:val="28"/>
          <w:szCs w:val="28"/>
        </w:rPr>
        <w:t>.</w:t>
      </w:r>
    </w:p>
    <w:p w:rsidR="00C4588D" w:rsidRPr="00C4588D" w:rsidRDefault="00C4588D" w:rsidP="00C4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 xml:space="preserve">5. Поступление в уполномоченный орган информации об отсутствии графика уборки помещений, входящих в состав общего имущества многоквартирного дома, на информационной доске в подъезде многоквартирного дома </w:t>
      </w:r>
      <w:bookmarkStart w:id="1" w:name="_GoBack"/>
      <w:bookmarkEnd w:id="1"/>
      <w:r w:rsidRPr="00C4588D">
        <w:rPr>
          <w:rFonts w:ascii="Times New Roman" w:hAnsi="Times New Roman"/>
          <w:sz w:val="28"/>
          <w:szCs w:val="28"/>
        </w:rPr>
        <w:t>и (или) отсутствие в ГИС ЖКХ информации о договорах на выполнение работ, заключенных в целях надлежащего содержания мест общего пользования и (или) размещение указанной информации в ГИС ЖКХ в объеме, не позволяющем оценить соблюдение обязательных требований.</w:t>
      </w:r>
    </w:p>
    <w:p w:rsidR="00C4588D" w:rsidRPr="00C4588D" w:rsidRDefault="00C4588D" w:rsidP="00C4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>6. Отсутствие в ГИС ЖКХ информации о договорах на выполнение работ, заключенных в целях надлежащего содержания систем внутридомового газового оборудования и (или) размещение указанной информации в ГИС ЖКХ в объеме, не позволяющем оценить соблюдение обязательных требований.</w:t>
      </w:r>
    </w:p>
    <w:p w:rsidR="00C4588D" w:rsidRPr="00C4588D" w:rsidRDefault="00C4588D" w:rsidP="00C4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>7. Поступление в уполномоченный орган информации о приостановке (ограничении) нанимателю помещений муниципального жилищного фонда коммунальных услуг при отсутствии в ГИС ЖКХ соответствующей информации и (или) размещение указанной информации в ГИС ЖКХ в объеме, не позволяющем оценить соблюдение обязательных требований.</w:t>
      </w:r>
    </w:p>
    <w:p w:rsidR="00C4588D" w:rsidRPr="00C4588D" w:rsidRDefault="00C4588D" w:rsidP="00C458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 xml:space="preserve">8. Поступление в уполномоченный орган информации о предоставлении нанимателю муниципального жилого помещения коммунальных услуг ненадлежащего качества и (или) с перерывами, превышающими установленную продолжительность при отсутствии в ГИС ЖКХ информации о нарушении качества коммунальных услуг и (или) размещение указанной информации в ГИС ЖКХ в </w:t>
      </w:r>
      <w:r w:rsidRPr="00C4588D">
        <w:rPr>
          <w:rFonts w:ascii="Times New Roman" w:hAnsi="Times New Roman"/>
          <w:sz w:val="28"/>
          <w:szCs w:val="28"/>
        </w:rPr>
        <w:lastRenderedPageBreak/>
        <w:t xml:space="preserve">объеме, не позволяющем оценить соблюдение обязательных требований -  в отношении поставщика соответствующих коммунальных услуг и (или) лица, привлеченного собственниками помещений для обслуживания внутридомовых инженерных систем.   </w:t>
      </w:r>
    </w:p>
    <w:p w:rsidR="00C4588D" w:rsidRPr="00C4588D" w:rsidRDefault="00C4588D" w:rsidP="00C4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88D">
        <w:rPr>
          <w:rFonts w:ascii="Times New Roman" w:hAnsi="Times New Roman"/>
          <w:sz w:val="28"/>
          <w:szCs w:val="28"/>
        </w:rPr>
        <w:t>9. Размещение в ГИС ЖКХ информации о нарушении качества коммунальных услуг и отсутствие перерасчета размера платы за коммунальную услугу в платежном поручении за соответствующий период — в отношении поставщика соответствующих коммунальных услуг и (или) лица, привлеченного собственниками помещений для обслуживания внутридомовых инженерных систем.</w:t>
      </w:r>
    </w:p>
    <w:p w:rsidR="00C4588D" w:rsidRDefault="00C4588D" w:rsidP="008B0363">
      <w:pPr>
        <w:rPr>
          <w:sz w:val="28"/>
        </w:rPr>
      </w:pPr>
    </w:p>
    <w:sectPr w:rsidR="00C4588D" w:rsidSect="00B87E9A">
      <w:headerReference w:type="default" r:id="rId12"/>
      <w:headerReference w:type="first" r:id="rId13"/>
      <w:pgSz w:w="11906" w:h="16838"/>
      <w:pgMar w:top="677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0B" w:rsidRDefault="0075090B" w:rsidP="0001577C">
      <w:r>
        <w:separator/>
      </w:r>
    </w:p>
  </w:endnote>
  <w:endnote w:type="continuationSeparator" w:id="1">
    <w:p w:rsidR="0075090B" w:rsidRDefault="0075090B" w:rsidP="0001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0B" w:rsidRDefault="0075090B">
      <w:r>
        <w:separator/>
      </w:r>
    </w:p>
  </w:footnote>
  <w:footnote w:type="continuationSeparator" w:id="1">
    <w:p w:rsidR="0075090B" w:rsidRDefault="0075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8B" w:rsidRDefault="00926E8B">
    <w:pPr>
      <w:pStyle w:val="aff0"/>
      <w:jc w:val="center"/>
    </w:pPr>
  </w:p>
  <w:p w:rsidR="00926E8B" w:rsidRDefault="00926E8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Content>
      <w:p w:rsidR="00926E8B" w:rsidRDefault="00280DF6">
        <w:pPr>
          <w:pStyle w:val="aff0"/>
          <w:jc w:val="center"/>
        </w:pPr>
        <w:r>
          <w:fldChar w:fldCharType="begin"/>
        </w:r>
        <w:r w:rsidR="0068747B">
          <w:instrText xml:space="preserve"> PAGE   \* MERGEFORMAT </w:instrText>
        </w:r>
        <w:r>
          <w:fldChar w:fldCharType="separate"/>
        </w:r>
        <w:r w:rsidR="00930787">
          <w:rPr>
            <w:noProof/>
          </w:rPr>
          <w:t>2</w:t>
        </w:r>
        <w:r>
          <w:rPr>
            <w:noProof/>
          </w:rPr>
          <w:fldChar w:fldCharType="end"/>
        </w:r>
      </w:p>
      <w:p w:rsidR="00926E8B" w:rsidRDefault="00280DF6">
        <w:pPr>
          <w:pStyle w:val="aff0"/>
          <w:jc w:val="center"/>
        </w:pPr>
      </w:p>
    </w:sdtContent>
  </w:sdt>
  <w:p w:rsidR="00926E8B" w:rsidRDefault="00926E8B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2124"/>
      <w:docPartObj>
        <w:docPartGallery w:val="Page Numbers (Top of Page)"/>
        <w:docPartUnique/>
      </w:docPartObj>
    </w:sdtPr>
    <w:sdtContent>
      <w:p w:rsidR="00926E8B" w:rsidRDefault="00280DF6">
        <w:pPr>
          <w:pStyle w:val="aff0"/>
          <w:jc w:val="center"/>
        </w:pPr>
        <w:r>
          <w:fldChar w:fldCharType="begin"/>
        </w:r>
        <w:r w:rsidR="0068747B">
          <w:instrText xml:space="preserve"> PAGE   \* MERGEFORMAT </w:instrText>
        </w:r>
        <w:r>
          <w:fldChar w:fldCharType="separate"/>
        </w:r>
        <w:r w:rsidR="00930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E8B" w:rsidRDefault="00926E8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77C"/>
    <w:rsid w:val="0001577C"/>
    <w:rsid w:val="000410B3"/>
    <w:rsid w:val="00052FD5"/>
    <w:rsid w:val="00141C05"/>
    <w:rsid w:val="00164151"/>
    <w:rsid w:val="001779A4"/>
    <w:rsid w:val="001F4243"/>
    <w:rsid w:val="0021039F"/>
    <w:rsid w:val="00230A32"/>
    <w:rsid w:val="00280DF6"/>
    <w:rsid w:val="0037372F"/>
    <w:rsid w:val="004010E7"/>
    <w:rsid w:val="00453A19"/>
    <w:rsid w:val="00517558"/>
    <w:rsid w:val="00534CF7"/>
    <w:rsid w:val="00547093"/>
    <w:rsid w:val="005B6B70"/>
    <w:rsid w:val="005C199C"/>
    <w:rsid w:val="005D0D1B"/>
    <w:rsid w:val="005F5186"/>
    <w:rsid w:val="0067051D"/>
    <w:rsid w:val="00684BC0"/>
    <w:rsid w:val="0068747B"/>
    <w:rsid w:val="006C5F5E"/>
    <w:rsid w:val="006E5748"/>
    <w:rsid w:val="0075090B"/>
    <w:rsid w:val="007A28AA"/>
    <w:rsid w:val="007D6EBC"/>
    <w:rsid w:val="008B0363"/>
    <w:rsid w:val="00926E8B"/>
    <w:rsid w:val="00930787"/>
    <w:rsid w:val="009425FB"/>
    <w:rsid w:val="00943748"/>
    <w:rsid w:val="009D49F5"/>
    <w:rsid w:val="00A5149D"/>
    <w:rsid w:val="00A56942"/>
    <w:rsid w:val="00A639CE"/>
    <w:rsid w:val="00AA7811"/>
    <w:rsid w:val="00B27425"/>
    <w:rsid w:val="00B3055C"/>
    <w:rsid w:val="00B361B3"/>
    <w:rsid w:val="00B66E9B"/>
    <w:rsid w:val="00B87E9A"/>
    <w:rsid w:val="00B92732"/>
    <w:rsid w:val="00BA24CC"/>
    <w:rsid w:val="00BE0262"/>
    <w:rsid w:val="00BE2379"/>
    <w:rsid w:val="00BE3D86"/>
    <w:rsid w:val="00BF1B71"/>
    <w:rsid w:val="00C4588D"/>
    <w:rsid w:val="00C930E4"/>
    <w:rsid w:val="00CE71B8"/>
    <w:rsid w:val="00CF13F9"/>
    <w:rsid w:val="00D27E5C"/>
    <w:rsid w:val="00D46EC2"/>
    <w:rsid w:val="00D61F0E"/>
    <w:rsid w:val="00D85A54"/>
    <w:rsid w:val="00DA6FC1"/>
    <w:rsid w:val="00DB2AE3"/>
    <w:rsid w:val="00DF725B"/>
    <w:rsid w:val="00E06C5B"/>
    <w:rsid w:val="00E3015E"/>
    <w:rsid w:val="00EA6D7C"/>
    <w:rsid w:val="00ED3261"/>
    <w:rsid w:val="00EE5775"/>
    <w:rsid w:val="00F1768D"/>
    <w:rsid w:val="00F21BDD"/>
    <w:rsid w:val="00F7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15">
    <w:name w:val="Название объекта1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b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c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character" w:styleId="aff2">
    <w:name w:val="Hyperlink"/>
    <w:basedOn w:val="a0"/>
    <w:uiPriority w:val="99"/>
    <w:unhideWhenUsed/>
    <w:rsid w:val="00C45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gidrometcen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gidromet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gidrometcen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635C-4038-4088-A923-29D5069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org@admkam.ru</cp:lastModifiedBy>
  <cp:revision>21</cp:revision>
  <cp:lastPrinted>2023-09-15T13:16:00Z</cp:lastPrinted>
  <dcterms:created xsi:type="dcterms:W3CDTF">2021-06-18T09:56:00Z</dcterms:created>
  <dcterms:modified xsi:type="dcterms:W3CDTF">2023-10-03T06:44:00Z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